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44A78" w14:textId="77777777" w:rsidR="0018492A" w:rsidRDefault="0018492A" w:rsidP="00D4680C">
      <w:pPr>
        <w:jc w:val="center"/>
        <w:rPr>
          <w:b/>
          <w:spacing w:val="60"/>
          <w:sz w:val="36"/>
        </w:rPr>
      </w:pPr>
      <w:bookmarkStart w:id="0" w:name="WhereWasI"/>
      <w:bookmarkStart w:id="1" w:name="Topic"/>
      <w:bookmarkStart w:id="2" w:name="Regenerate"/>
      <w:bookmarkEnd w:id="0"/>
    </w:p>
    <w:p w14:paraId="2B244A79" w14:textId="77777777" w:rsidR="0018492A" w:rsidRDefault="0018492A" w:rsidP="00D4680C">
      <w:pPr>
        <w:jc w:val="center"/>
        <w:rPr>
          <w:b/>
          <w:spacing w:val="60"/>
          <w:sz w:val="36"/>
        </w:rPr>
      </w:pPr>
    </w:p>
    <w:p w14:paraId="2B244A7A" w14:textId="77777777" w:rsidR="0018492A" w:rsidRDefault="0018492A" w:rsidP="00D4680C">
      <w:pPr>
        <w:jc w:val="center"/>
        <w:rPr>
          <w:b/>
          <w:spacing w:val="60"/>
          <w:sz w:val="36"/>
        </w:rPr>
      </w:pPr>
    </w:p>
    <w:p w14:paraId="2B244A7B" w14:textId="77777777" w:rsidR="00D4680C" w:rsidRPr="00CF0284" w:rsidRDefault="007712A1" w:rsidP="00D4680C">
      <w:pPr>
        <w:jc w:val="center"/>
        <w:rPr>
          <w:b/>
          <w:spacing w:val="60"/>
          <w:sz w:val="36"/>
          <w:szCs w:val="36"/>
        </w:rPr>
      </w:pPr>
      <w:r w:rsidRPr="00D627C6">
        <w:rPr>
          <w:b/>
          <w:spacing w:val="60"/>
          <w:sz w:val="36"/>
        </w:rPr>
        <w:t>Rules of the</w:t>
      </w:r>
    </w:p>
    <w:p w14:paraId="2B244A7C" w14:textId="77777777" w:rsidR="00D4680C" w:rsidRPr="00CF0284" w:rsidRDefault="00287A39" w:rsidP="00D4680C">
      <w:pPr>
        <w:jc w:val="center"/>
        <w:rPr>
          <w:b/>
          <w:sz w:val="36"/>
          <w:szCs w:val="36"/>
        </w:rPr>
      </w:pPr>
      <w:r w:rsidRPr="00D627C6">
        <w:rPr>
          <w:b/>
          <w:sz w:val="36"/>
        </w:rPr>
        <w:t xml:space="preserve">Wood Processors </w:t>
      </w:r>
      <w:r w:rsidR="00757D6B" w:rsidRPr="00CF0284">
        <w:rPr>
          <w:b/>
          <w:sz w:val="36"/>
          <w:szCs w:val="36"/>
        </w:rPr>
        <w:t xml:space="preserve">and Manufacturers </w:t>
      </w:r>
      <w:r w:rsidRPr="00D627C6">
        <w:rPr>
          <w:b/>
          <w:sz w:val="36"/>
        </w:rPr>
        <w:t xml:space="preserve">Association </w:t>
      </w:r>
      <w:r w:rsidR="00EF5272" w:rsidRPr="00D627C6">
        <w:rPr>
          <w:b/>
          <w:sz w:val="36"/>
        </w:rPr>
        <w:t>(</w:t>
      </w:r>
      <w:r w:rsidR="00EF5272" w:rsidRPr="00CF0284">
        <w:rPr>
          <w:b/>
          <w:sz w:val="36"/>
          <w:szCs w:val="36"/>
        </w:rPr>
        <w:t>WP</w:t>
      </w:r>
      <w:r w:rsidR="00757D6B" w:rsidRPr="00CF0284">
        <w:rPr>
          <w:b/>
          <w:sz w:val="36"/>
          <w:szCs w:val="36"/>
        </w:rPr>
        <w:t>M</w:t>
      </w:r>
      <w:r w:rsidR="00EF5272" w:rsidRPr="00CF0284">
        <w:rPr>
          <w:b/>
          <w:sz w:val="36"/>
          <w:szCs w:val="36"/>
        </w:rPr>
        <w:t>A)</w:t>
      </w:r>
    </w:p>
    <w:p w14:paraId="2B244A7D" w14:textId="77777777" w:rsidR="007712A1" w:rsidRPr="00D627C6" w:rsidRDefault="00287A39" w:rsidP="00D627C6">
      <w:pPr>
        <w:jc w:val="center"/>
        <w:rPr>
          <w:b/>
          <w:spacing w:val="60"/>
          <w:sz w:val="36"/>
        </w:rPr>
      </w:pPr>
      <w:r w:rsidRPr="00D627C6">
        <w:rPr>
          <w:b/>
          <w:sz w:val="36"/>
        </w:rPr>
        <w:t>of New Zealand</w:t>
      </w:r>
      <w:r w:rsidR="004B78C0" w:rsidRPr="00D627C6">
        <w:rPr>
          <w:b/>
          <w:sz w:val="36"/>
        </w:rPr>
        <w:t xml:space="preserve"> Incorporated</w:t>
      </w:r>
      <w:bookmarkEnd w:id="1"/>
    </w:p>
    <w:p w14:paraId="2B244A7E" w14:textId="77777777" w:rsidR="007712A1" w:rsidRPr="00D627C6" w:rsidRDefault="007712A1" w:rsidP="007712A1">
      <w:pPr>
        <w:spacing w:before="400" w:after="140" w:line="280" w:lineRule="exact"/>
        <w:rPr>
          <w:b/>
          <w:sz w:val="36"/>
        </w:rPr>
      </w:pPr>
    </w:p>
    <w:p w14:paraId="2B244A7F" w14:textId="77777777" w:rsidR="007712A1" w:rsidRPr="00D9352F" w:rsidRDefault="007712A1" w:rsidP="007712A1">
      <w:pPr>
        <w:spacing w:after="400" w:line="280" w:lineRule="exact"/>
      </w:pPr>
      <w:bookmarkStart w:id="3" w:name="RelatingTo"/>
      <w:r w:rsidRPr="00D9352F">
        <w:t xml:space="preserve"> </w:t>
      </w:r>
      <w:bookmarkEnd w:id="3"/>
    </w:p>
    <w:p w14:paraId="2B244A80" w14:textId="77777777" w:rsidR="007712A1" w:rsidRPr="00D9352F" w:rsidRDefault="007712A1" w:rsidP="007712A1">
      <w:pPr>
        <w:keepNext/>
      </w:pPr>
    </w:p>
    <w:p w14:paraId="2B244A81" w14:textId="77777777" w:rsidR="007712A1" w:rsidRDefault="007712A1" w:rsidP="00D627C6">
      <w:pPr>
        <w:spacing w:before="400"/>
        <w:jc w:val="center"/>
        <w:rPr>
          <w:b/>
        </w:rPr>
      </w:pPr>
      <w:r w:rsidRPr="00AB5BAA">
        <w:rPr>
          <w:b/>
        </w:rPr>
        <w:t>Date</w:t>
      </w:r>
      <w:r w:rsidR="00D627C6" w:rsidRPr="00AB5BAA">
        <w:rPr>
          <w:b/>
        </w:rPr>
        <w:t xml:space="preserve">:  </w:t>
      </w:r>
      <w:r w:rsidR="00FE6246" w:rsidRPr="00AB5BAA">
        <w:rPr>
          <w:b/>
        </w:rPr>
        <w:t>1 July 2014</w:t>
      </w:r>
    </w:p>
    <w:p w14:paraId="2B244A82" w14:textId="77777777" w:rsidR="00C332E9" w:rsidRDefault="00C332E9" w:rsidP="00C332E9">
      <w:pPr>
        <w:spacing w:before="400"/>
        <w:jc w:val="center"/>
        <w:rPr>
          <w:b/>
        </w:rPr>
      </w:pPr>
    </w:p>
    <w:p w14:paraId="2B244A83" w14:textId="77777777" w:rsidR="000C6CE2" w:rsidRDefault="000C6CE2" w:rsidP="00C332E9">
      <w:pPr>
        <w:spacing w:before="400"/>
        <w:jc w:val="center"/>
        <w:rPr>
          <w:b/>
        </w:rPr>
      </w:pPr>
    </w:p>
    <w:p w14:paraId="2B244A84" w14:textId="77777777" w:rsidR="000C6CE2" w:rsidRPr="00D9352F" w:rsidRDefault="000C6CE2" w:rsidP="00C332E9">
      <w:pPr>
        <w:spacing w:before="400"/>
        <w:jc w:val="center"/>
        <w:rPr>
          <w:b/>
        </w:rPr>
      </w:pPr>
    </w:p>
    <w:p w14:paraId="2B244A85" w14:textId="77777777" w:rsidR="0065247D" w:rsidRDefault="0065247D" w:rsidP="008C5CA5">
      <w:pPr>
        <w:pStyle w:val="NoSpacing"/>
        <w:rPr>
          <w:bCs/>
          <w:iCs/>
          <w:szCs w:val="26"/>
        </w:rPr>
      </w:pPr>
      <w:bookmarkStart w:id="4" w:name="TableOfContentsIsPresent"/>
      <w:bookmarkEnd w:id="2"/>
      <w:bookmarkEnd w:id="4"/>
    </w:p>
    <w:p w14:paraId="2B244A86" w14:textId="77777777" w:rsidR="0065247D" w:rsidRDefault="0065247D" w:rsidP="008C5CA5">
      <w:pPr>
        <w:pStyle w:val="NoSpacing"/>
        <w:rPr>
          <w:bCs/>
          <w:iCs/>
          <w:szCs w:val="26"/>
        </w:rPr>
      </w:pPr>
    </w:p>
    <w:p w14:paraId="2B244A87" w14:textId="77777777" w:rsidR="0065247D" w:rsidRDefault="0065247D" w:rsidP="008C5CA5">
      <w:pPr>
        <w:pStyle w:val="NoSpacing"/>
        <w:rPr>
          <w:bCs/>
          <w:iCs/>
          <w:szCs w:val="26"/>
        </w:rPr>
      </w:pPr>
    </w:p>
    <w:p w14:paraId="2B244A88" w14:textId="77777777" w:rsidR="0065247D" w:rsidRDefault="0065247D" w:rsidP="008C5CA5">
      <w:pPr>
        <w:pStyle w:val="NoSpacing"/>
        <w:rPr>
          <w:bCs/>
          <w:iCs/>
          <w:szCs w:val="26"/>
        </w:rPr>
      </w:pPr>
    </w:p>
    <w:p w14:paraId="2B244A89" w14:textId="77777777" w:rsidR="0065247D" w:rsidRDefault="0065247D" w:rsidP="008C5CA5">
      <w:pPr>
        <w:pStyle w:val="NoSpacing"/>
        <w:rPr>
          <w:bCs/>
          <w:iCs/>
          <w:szCs w:val="26"/>
        </w:rPr>
      </w:pPr>
    </w:p>
    <w:p w14:paraId="2B244A8A" w14:textId="77777777" w:rsidR="0065247D" w:rsidRDefault="0065247D" w:rsidP="008C5CA5">
      <w:pPr>
        <w:pStyle w:val="NoSpacing"/>
        <w:rPr>
          <w:bCs/>
          <w:iCs/>
          <w:szCs w:val="26"/>
        </w:rPr>
      </w:pPr>
    </w:p>
    <w:p w14:paraId="2B244A8B" w14:textId="77777777" w:rsidR="0065247D" w:rsidRDefault="0065247D" w:rsidP="008C5CA5">
      <w:pPr>
        <w:pStyle w:val="NoSpacing"/>
        <w:rPr>
          <w:bCs/>
          <w:iCs/>
          <w:szCs w:val="26"/>
        </w:rPr>
      </w:pPr>
    </w:p>
    <w:p w14:paraId="2B244A8C" w14:textId="77777777" w:rsidR="0065247D" w:rsidRDefault="0065247D" w:rsidP="008C5CA5">
      <w:pPr>
        <w:pStyle w:val="NoSpacing"/>
        <w:rPr>
          <w:bCs/>
          <w:iCs/>
          <w:szCs w:val="26"/>
        </w:rPr>
      </w:pPr>
    </w:p>
    <w:p w14:paraId="2B244A8D" w14:textId="77777777" w:rsidR="0065247D" w:rsidRDefault="0065247D" w:rsidP="008C5CA5">
      <w:pPr>
        <w:pStyle w:val="NoSpacing"/>
        <w:rPr>
          <w:bCs/>
          <w:iCs/>
          <w:szCs w:val="26"/>
        </w:rPr>
      </w:pPr>
    </w:p>
    <w:p w14:paraId="2B244A8E" w14:textId="77777777" w:rsidR="0065247D" w:rsidRDefault="0065247D" w:rsidP="008C5CA5">
      <w:pPr>
        <w:pStyle w:val="NoSpacing"/>
        <w:rPr>
          <w:bCs/>
          <w:iCs/>
          <w:szCs w:val="26"/>
        </w:rPr>
      </w:pPr>
    </w:p>
    <w:p w14:paraId="2B244A8F" w14:textId="77777777" w:rsidR="0065247D" w:rsidRDefault="0065247D" w:rsidP="008C5CA5">
      <w:pPr>
        <w:pStyle w:val="NoSpacing"/>
        <w:rPr>
          <w:bCs/>
          <w:iCs/>
          <w:szCs w:val="26"/>
        </w:rPr>
      </w:pPr>
    </w:p>
    <w:p w14:paraId="2B244A90" w14:textId="77777777" w:rsidR="0065247D" w:rsidRDefault="0065247D" w:rsidP="008C5CA5">
      <w:pPr>
        <w:pStyle w:val="NoSpacing"/>
        <w:rPr>
          <w:bCs/>
          <w:iCs/>
          <w:szCs w:val="26"/>
        </w:rPr>
      </w:pPr>
    </w:p>
    <w:p w14:paraId="2B244A91" w14:textId="77777777" w:rsidR="008C5CA5" w:rsidRDefault="008C5CA5" w:rsidP="008C5CA5">
      <w:pPr>
        <w:pStyle w:val="NoSpacing"/>
        <w:rPr>
          <w:bCs/>
          <w:iCs/>
          <w:szCs w:val="26"/>
        </w:rPr>
      </w:pPr>
      <w:r w:rsidRPr="008C5CA5">
        <w:rPr>
          <w:bCs/>
          <w:iCs/>
          <w:szCs w:val="26"/>
        </w:rPr>
        <w:lastRenderedPageBreak/>
        <w:t xml:space="preserve">History:  </w:t>
      </w:r>
    </w:p>
    <w:p w14:paraId="2B244A92" w14:textId="77777777" w:rsidR="008C5CA5" w:rsidRDefault="008C5CA5" w:rsidP="008C5CA5">
      <w:pPr>
        <w:pStyle w:val="NoSpacing"/>
        <w:rPr>
          <w:bCs/>
          <w:iCs/>
          <w:szCs w:val="26"/>
        </w:rPr>
      </w:pPr>
    </w:p>
    <w:p w14:paraId="2B244A93" w14:textId="77777777" w:rsidR="008C5CA5" w:rsidRPr="008C5CA5" w:rsidRDefault="008C5CA5" w:rsidP="008C5CA5">
      <w:pPr>
        <w:pStyle w:val="NoSpacing"/>
        <w:numPr>
          <w:ilvl w:val="0"/>
          <w:numId w:val="60"/>
        </w:numPr>
        <w:rPr>
          <w:bCs/>
          <w:iCs/>
          <w:szCs w:val="26"/>
        </w:rPr>
      </w:pPr>
      <w:r w:rsidRPr="008C5CA5">
        <w:t>Registered 1 July 2014</w:t>
      </w:r>
    </w:p>
    <w:p w14:paraId="2B244A94" w14:textId="77777777" w:rsidR="008C5CA5" w:rsidRPr="008C5CA5" w:rsidRDefault="008C5CA5" w:rsidP="008C5CA5">
      <w:pPr>
        <w:pStyle w:val="NoSpacing"/>
        <w:ind w:left="720"/>
        <w:rPr>
          <w:bCs/>
          <w:iCs/>
          <w:szCs w:val="26"/>
        </w:rPr>
      </w:pPr>
    </w:p>
    <w:p w14:paraId="2B244A95" w14:textId="77777777" w:rsidR="008C5CA5" w:rsidRPr="00BF13EE" w:rsidRDefault="008C5CA5" w:rsidP="00BF13EE">
      <w:pPr>
        <w:pStyle w:val="NoSpacing"/>
        <w:numPr>
          <w:ilvl w:val="0"/>
          <w:numId w:val="60"/>
        </w:numPr>
        <w:rPr>
          <w:bCs/>
          <w:iCs/>
          <w:szCs w:val="26"/>
        </w:rPr>
      </w:pPr>
      <w:r>
        <w:t xml:space="preserve">Amended 10 December 2015. </w:t>
      </w:r>
      <w:r w:rsidR="00DB386A">
        <w:t xml:space="preserve">Amended Rules 7.1 Board Make Up, 8.2 Rotation and </w:t>
      </w:r>
      <w:r>
        <w:t>8.3 New Nominations</w:t>
      </w:r>
    </w:p>
    <w:p w14:paraId="2B244A96" w14:textId="77777777" w:rsidR="00BF13EE" w:rsidRPr="00AD5F05" w:rsidRDefault="00BF13EE" w:rsidP="00BF13EE">
      <w:pPr>
        <w:pStyle w:val="NoSpacing"/>
        <w:numPr>
          <w:ilvl w:val="0"/>
          <w:numId w:val="60"/>
        </w:numPr>
        <w:rPr>
          <w:bCs/>
          <w:iCs/>
          <w:szCs w:val="26"/>
        </w:rPr>
      </w:pPr>
      <w:r>
        <w:t>Amended 8 November 2016. Amended rules 5.2c Membership Categories and 7.1iii Board Make Up</w:t>
      </w:r>
    </w:p>
    <w:p w14:paraId="4A1739C4" w14:textId="3A03EB1B" w:rsidR="00AD5F05" w:rsidRDefault="00AD5F05" w:rsidP="00EB358A">
      <w:pPr>
        <w:pStyle w:val="NoSpacing"/>
        <w:numPr>
          <w:ilvl w:val="0"/>
          <w:numId w:val="60"/>
        </w:numPr>
        <w:rPr>
          <w:bCs/>
          <w:iCs/>
          <w:szCs w:val="26"/>
        </w:rPr>
      </w:pPr>
      <w:r>
        <w:rPr>
          <w:bCs/>
          <w:iCs/>
          <w:szCs w:val="26"/>
        </w:rPr>
        <w:t xml:space="preserve">Amended 10 May 2017. Amended Rules 8.2 Election of Directors to the Board – Rotation, </w:t>
      </w:r>
      <w:r w:rsidRPr="00EB358A">
        <w:rPr>
          <w:bCs/>
          <w:iCs/>
          <w:szCs w:val="26"/>
        </w:rPr>
        <w:t>8.8 Election of Directors to the Board – Eligible Persons and 12.8b Meetings of the Board – Appointment of Alternatives.</w:t>
      </w:r>
    </w:p>
    <w:p w14:paraId="088F5CBA" w14:textId="6CEF252C" w:rsidR="00360C7B" w:rsidRDefault="00360C7B" w:rsidP="00EB358A">
      <w:pPr>
        <w:pStyle w:val="NoSpacing"/>
        <w:numPr>
          <w:ilvl w:val="0"/>
          <w:numId w:val="60"/>
        </w:numPr>
        <w:rPr>
          <w:bCs/>
          <w:iCs/>
          <w:szCs w:val="26"/>
        </w:rPr>
      </w:pPr>
      <w:r>
        <w:rPr>
          <w:bCs/>
          <w:iCs/>
          <w:szCs w:val="26"/>
        </w:rPr>
        <w:t>Amended 15 November 2017. 8.3</w:t>
      </w:r>
      <w:r w:rsidRPr="00360C7B">
        <w:rPr>
          <w:bCs/>
          <w:iCs/>
          <w:szCs w:val="26"/>
        </w:rPr>
        <w:t xml:space="preserve"> </w:t>
      </w:r>
      <w:r>
        <w:rPr>
          <w:bCs/>
          <w:iCs/>
          <w:szCs w:val="26"/>
        </w:rPr>
        <w:t>Election of Directors to the Board – New Nominations</w:t>
      </w:r>
    </w:p>
    <w:p w14:paraId="2D7203B8" w14:textId="0A712DE9" w:rsidR="00231D26" w:rsidRPr="00EB358A" w:rsidRDefault="00231D26" w:rsidP="00EB358A">
      <w:pPr>
        <w:pStyle w:val="NoSpacing"/>
        <w:numPr>
          <w:ilvl w:val="0"/>
          <w:numId w:val="60"/>
        </w:numPr>
        <w:rPr>
          <w:bCs/>
          <w:iCs/>
          <w:szCs w:val="26"/>
        </w:rPr>
      </w:pPr>
      <w:r>
        <w:rPr>
          <w:bCs/>
          <w:iCs/>
          <w:szCs w:val="26"/>
        </w:rPr>
        <w:t>Amended 5 December 2018. 3.1 Objects of Association and 3.2 Powers of Association</w:t>
      </w:r>
    </w:p>
    <w:p w14:paraId="2B244A97" w14:textId="77777777" w:rsidR="00A35592" w:rsidRDefault="00A35592" w:rsidP="007712A1">
      <w:pPr>
        <w:pBdr>
          <w:bottom w:val="single" w:sz="6" w:space="6" w:color="auto"/>
        </w:pBdr>
        <w:spacing w:after="240"/>
        <w:rPr>
          <w:b/>
          <w:sz w:val="24"/>
        </w:rPr>
      </w:pPr>
    </w:p>
    <w:p w14:paraId="394C6EC3" w14:textId="77777777" w:rsidR="006674CA" w:rsidRDefault="006674CA" w:rsidP="007712A1">
      <w:pPr>
        <w:pBdr>
          <w:bottom w:val="single" w:sz="6" w:space="6" w:color="auto"/>
        </w:pBdr>
        <w:spacing w:after="240"/>
        <w:rPr>
          <w:b/>
          <w:sz w:val="24"/>
        </w:rPr>
      </w:pPr>
    </w:p>
    <w:p w14:paraId="2B244A98" w14:textId="77777777" w:rsidR="007712A1" w:rsidRPr="00D9352F" w:rsidRDefault="007712A1" w:rsidP="007712A1">
      <w:pPr>
        <w:pBdr>
          <w:bottom w:val="single" w:sz="6" w:space="6" w:color="auto"/>
        </w:pBdr>
        <w:spacing w:after="240"/>
      </w:pPr>
      <w:r w:rsidRPr="00D9352F">
        <w:rPr>
          <w:b/>
          <w:sz w:val="24"/>
        </w:rPr>
        <w:t>Contents</w:t>
      </w:r>
    </w:p>
    <w:bookmarkStart w:id="5" w:name="TOC"/>
    <w:bookmarkEnd w:id="5"/>
    <w:p w14:paraId="2B244A99" w14:textId="6D070610" w:rsidR="00925CB3" w:rsidRDefault="00925CB3">
      <w:pPr>
        <w:pStyle w:val="TOC1"/>
        <w:rPr>
          <w:rFonts w:ascii="Times New Roman" w:hAnsi="Times New Roman" w:cs="Times New Roman"/>
          <w:b w:val="0"/>
          <w:noProof/>
          <w:sz w:val="24"/>
          <w:szCs w:val="24"/>
          <w:lang w:val="en-US" w:eastAsia="en-US"/>
        </w:rPr>
      </w:pPr>
      <w:r>
        <w:fldChar w:fldCharType="begin"/>
      </w:r>
      <w:r>
        <w:instrText xml:space="preserve"> TOC \o "1-1" \u </w:instrText>
      </w:r>
      <w:r>
        <w:fldChar w:fldCharType="separate"/>
      </w:r>
      <w:r w:rsidRPr="005756E3">
        <w:rPr>
          <w:b w:val="0"/>
          <w:noProof/>
        </w:rPr>
        <w:t>1.</w:t>
      </w:r>
      <w:r>
        <w:rPr>
          <w:rFonts w:ascii="Times New Roman" w:hAnsi="Times New Roman" w:cs="Times New Roman"/>
          <w:b w:val="0"/>
          <w:noProof/>
          <w:sz w:val="24"/>
          <w:szCs w:val="24"/>
          <w:lang w:val="en-US" w:eastAsia="en-US"/>
        </w:rPr>
        <w:tab/>
      </w:r>
      <w:r>
        <w:rPr>
          <w:noProof/>
        </w:rPr>
        <w:t>Interpretation</w:t>
      </w:r>
      <w:r>
        <w:rPr>
          <w:noProof/>
        </w:rPr>
        <w:tab/>
      </w:r>
      <w:r>
        <w:rPr>
          <w:noProof/>
        </w:rPr>
        <w:fldChar w:fldCharType="begin"/>
      </w:r>
      <w:r>
        <w:rPr>
          <w:noProof/>
        </w:rPr>
        <w:instrText xml:space="preserve"> PAGEREF _Toc153165749 \h </w:instrText>
      </w:r>
      <w:r>
        <w:rPr>
          <w:noProof/>
        </w:rPr>
      </w:r>
      <w:r>
        <w:rPr>
          <w:noProof/>
        </w:rPr>
        <w:fldChar w:fldCharType="separate"/>
      </w:r>
      <w:r w:rsidR="002444F1">
        <w:rPr>
          <w:noProof/>
        </w:rPr>
        <w:t>4</w:t>
      </w:r>
      <w:r>
        <w:rPr>
          <w:noProof/>
        </w:rPr>
        <w:fldChar w:fldCharType="end"/>
      </w:r>
    </w:p>
    <w:p w14:paraId="2B244A9A" w14:textId="796295BC" w:rsidR="00925CB3" w:rsidRDefault="00925CB3">
      <w:pPr>
        <w:pStyle w:val="TOC1"/>
        <w:rPr>
          <w:rFonts w:ascii="Times New Roman" w:hAnsi="Times New Roman" w:cs="Times New Roman"/>
          <w:b w:val="0"/>
          <w:noProof/>
          <w:sz w:val="24"/>
          <w:szCs w:val="24"/>
          <w:lang w:val="en-US" w:eastAsia="en-US"/>
        </w:rPr>
      </w:pPr>
      <w:r w:rsidRPr="005756E3">
        <w:rPr>
          <w:b w:val="0"/>
          <w:noProof/>
        </w:rPr>
        <w:t>2.</w:t>
      </w:r>
      <w:r>
        <w:rPr>
          <w:rFonts w:ascii="Times New Roman" w:hAnsi="Times New Roman" w:cs="Times New Roman"/>
          <w:b w:val="0"/>
          <w:noProof/>
          <w:sz w:val="24"/>
          <w:szCs w:val="24"/>
          <w:lang w:val="en-US" w:eastAsia="en-US"/>
        </w:rPr>
        <w:tab/>
      </w:r>
      <w:r>
        <w:rPr>
          <w:noProof/>
        </w:rPr>
        <w:t>Name of Association</w:t>
      </w:r>
      <w:r>
        <w:rPr>
          <w:noProof/>
        </w:rPr>
        <w:tab/>
      </w:r>
      <w:r>
        <w:rPr>
          <w:noProof/>
        </w:rPr>
        <w:fldChar w:fldCharType="begin"/>
      </w:r>
      <w:r>
        <w:rPr>
          <w:noProof/>
        </w:rPr>
        <w:instrText xml:space="preserve"> PAGEREF _Toc153165750 \h </w:instrText>
      </w:r>
      <w:r>
        <w:rPr>
          <w:noProof/>
        </w:rPr>
      </w:r>
      <w:r>
        <w:rPr>
          <w:noProof/>
        </w:rPr>
        <w:fldChar w:fldCharType="separate"/>
      </w:r>
      <w:r w:rsidR="002444F1">
        <w:rPr>
          <w:noProof/>
        </w:rPr>
        <w:t>6</w:t>
      </w:r>
      <w:r>
        <w:rPr>
          <w:noProof/>
        </w:rPr>
        <w:fldChar w:fldCharType="end"/>
      </w:r>
    </w:p>
    <w:p w14:paraId="2B244A9B" w14:textId="58104D25" w:rsidR="00925CB3" w:rsidRDefault="00925CB3">
      <w:pPr>
        <w:pStyle w:val="TOC1"/>
        <w:rPr>
          <w:rFonts w:ascii="Times New Roman" w:hAnsi="Times New Roman" w:cs="Times New Roman"/>
          <w:b w:val="0"/>
          <w:noProof/>
          <w:sz w:val="24"/>
          <w:szCs w:val="24"/>
          <w:lang w:val="en-US" w:eastAsia="en-US"/>
        </w:rPr>
      </w:pPr>
      <w:r w:rsidRPr="005756E3">
        <w:rPr>
          <w:b w:val="0"/>
          <w:noProof/>
        </w:rPr>
        <w:t>3.</w:t>
      </w:r>
      <w:r>
        <w:rPr>
          <w:rFonts w:ascii="Times New Roman" w:hAnsi="Times New Roman" w:cs="Times New Roman"/>
          <w:b w:val="0"/>
          <w:noProof/>
          <w:sz w:val="24"/>
          <w:szCs w:val="24"/>
          <w:lang w:val="en-US" w:eastAsia="en-US"/>
        </w:rPr>
        <w:tab/>
      </w:r>
      <w:r w:rsidR="00E66375">
        <w:rPr>
          <w:noProof/>
        </w:rPr>
        <w:t>Objects and P</w:t>
      </w:r>
      <w:r>
        <w:rPr>
          <w:noProof/>
        </w:rPr>
        <w:t>owers of the Association</w:t>
      </w:r>
      <w:r>
        <w:rPr>
          <w:noProof/>
        </w:rPr>
        <w:tab/>
      </w:r>
      <w:r>
        <w:rPr>
          <w:noProof/>
        </w:rPr>
        <w:fldChar w:fldCharType="begin"/>
      </w:r>
      <w:r>
        <w:rPr>
          <w:noProof/>
        </w:rPr>
        <w:instrText xml:space="preserve"> PAGEREF _Toc153165751 \h </w:instrText>
      </w:r>
      <w:r>
        <w:rPr>
          <w:noProof/>
        </w:rPr>
      </w:r>
      <w:r>
        <w:rPr>
          <w:noProof/>
        </w:rPr>
        <w:fldChar w:fldCharType="separate"/>
      </w:r>
      <w:r w:rsidR="002444F1">
        <w:rPr>
          <w:noProof/>
        </w:rPr>
        <w:t>6</w:t>
      </w:r>
      <w:r>
        <w:rPr>
          <w:noProof/>
        </w:rPr>
        <w:fldChar w:fldCharType="end"/>
      </w:r>
    </w:p>
    <w:p w14:paraId="2B244A9C" w14:textId="2FEE7D4B" w:rsidR="00925CB3" w:rsidRDefault="00925CB3">
      <w:pPr>
        <w:pStyle w:val="TOC1"/>
        <w:rPr>
          <w:rFonts w:ascii="Times New Roman" w:hAnsi="Times New Roman" w:cs="Times New Roman"/>
          <w:b w:val="0"/>
          <w:noProof/>
          <w:sz w:val="24"/>
          <w:szCs w:val="24"/>
          <w:lang w:val="en-US" w:eastAsia="en-US"/>
        </w:rPr>
      </w:pPr>
      <w:r w:rsidRPr="005756E3">
        <w:rPr>
          <w:b w:val="0"/>
          <w:noProof/>
        </w:rPr>
        <w:t>4.</w:t>
      </w:r>
      <w:r>
        <w:rPr>
          <w:rFonts w:ascii="Times New Roman" w:hAnsi="Times New Roman" w:cs="Times New Roman"/>
          <w:b w:val="0"/>
          <w:noProof/>
          <w:sz w:val="24"/>
          <w:szCs w:val="24"/>
          <w:lang w:val="en-US" w:eastAsia="en-US"/>
        </w:rPr>
        <w:tab/>
      </w:r>
      <w:r>
        <w:rPr>
          <w:noProof/>
        </w:rPr>
        <w:t>Location of Association</w:t>
      </w:r>
      <w:r>
        <w:rPr>
          <w:noProof/>
        </w:rPr>
        <w:tab/>
      </w:r>
      <w:r w:rsidR="00D52C85">
        <w:rPr>
          <w:noProof/>
        </w:rPr>
        <w:t>8</w:t>
      </w:r>
    </w:p>
    <w:p w14:paraId="2B244A9D" w14:textId="7E72F5C6" w:rsidR="00925CB3" w:rsidRDefault="00925CB3">
      <w:pPr>
        <w:pStyle w:val="TOC1"/>
        <w:rPr>
          <w:rFonts w:ascii="Times New Roman" w:hAnsi="Times New Roman" w:cs="Times New Roman"/>
          <w:b w:val="0"/>
          <w:noProof/>
          <w:sz w:val="24"/>
          <w:szCs w:val="24"/>
          <w:lang w:val="en-US" w:eastAsia="en-US"/>
        </w:rPr>
      </w:pPr>
      <w:r w:rsidRPr="005756E3">
        <w:rPr>
          <w:b w:val="0"/>
          <w:noProof/>
        </w:rPr>
        <w:t>5.</w:t>
      </w:r>
      <w:r>
        <w:rPr>
          <w:rFonts w:ascii="Times New Roman" w:hAnsi="Times New Roman" w:cs="Times New Roman"/>
          <w:b w:val="0"/>
          <w:noProof/>
          <w:sz w:val="24"/>
          <w:szCs w:val="24"/>
          <w:lang w:val="en-US" w:eastAsia="en-US"/>
        </w:rPr>
        <w:tab/>
      </w:r>
      <w:r>
        <w:rPr>
          <w:noProof/>
        </w:rPr>
        <w:t>Membership</w:t>
      </w:r>
      <w:r>
        <w:rPr>
          <w:noProof/>
        </w:rPr>
        <w:tab/>
      </w:r>
      <w:r w:rsidR="00D52C85">
        <w:rPr>
          <w:noProof/>
        </w:rPr>
        <w:t>8</w:t>
      </w:r>
    </w:p>
    <w:p w14:paraId="2B244A9E" w14:textId="3E01E858" w:rsidR="00925CB3" w:rsidRDefault="00925CB3">
      <w:pPr>
        <w:pStyle w:val="TOC1"/>
        <w:rPr>
          <w:rFonts w:ascii="Times New Roman" w:hAnsi="Times New Roman" w:cs="Times New Roman"/>
          <w:b w:val="0"/>
          <w:noProof/>
          <w:sz w:val="24"/>
          <w:szCs w:val="24"/>
          <w:lang w:val="en-US" w:eastAsia="en-US"/>
        </w:rPr>
      </w:pPr>
      <w:r w:rsidRPr="005756E3">
        <w:rPr>
          <w:b w:val="0"/>
          <w:noProof/>
        </w:rPr>
        <w:t>6.</w:t>
      </w:r>
      <w:r>
        <w:rPr>
          <w:rFonts w:ascii="Times New Roman" w:hAnsi="Times New Roman" w:cs="Times New Roman"/>
          <w:b w:val="0"/>
          <w:noProof/>
          <w:sz w:val="24"/>
          <w:szCs w:val="24"/>
          <w:lang w:val="en-US" w:eastAsia="en-US"/>
        </w:rPr>
        <w:tab/>
      </w:r>
      <w:r w:rsidR="00E66375">
        <w:rPr>
          <w:noProof/>
        </w:rPr>
        <w:t>Cessation of M</w:t>
      </w:r>
      <w:r>
        <w:rPr>
          <w:noProof/>
        </w:rPr>
        <w:t>embership</w:t>
      </w:r>
      <w:r>
        <w:rPr>
          <w:noProof/>
        </w:rPr>
        <w:tab/>
      </w:r>
      <w:r w:rsidR="006674CA">
        <w:rPr>
          <w:noProof/>
        </w:rPr>
        <w:t>1</w:t>
      </w:r>
      <w:r w:rsidR="00D52C85">
        <w:rPr>
          <w:noProof/>
        </w:rPr>
        <w:t>1</w:t>
      </w:r>
    </w:p>
    <w:p w14:paraId="2B244A9F" w14:textId="015C5CC3" w:rsidR="00925CB3" w:rsidRDefault="00925CB3">
      <w:pPr>
        <w:pStyle w:val="TOC1"/>
        <w:rPr>
          <w:rFonts w:ascii="Times New Roman" w:hAnsi="Times New Roman" w:cs="Times New Roman"/>
          <w:b w:val="0"/>
          <w:noProof/>
          <w:sz w:val="24"/>
          <w:szCs w:val="24"/>
          <w:lang w:val="en-US" w:eastAsia="en-US"/>
        </w:rPr>
      </w:pPr>
      <w:r w:rsidRPr="005756E3">
        <w:rPr>
          <w:b w:val="0"/>
          <w:noProof/>
        </w:rPr>
        <w:t>7.</w:t>
      </w:r>
      <w:r>
        <w:rPr>
          <w:rFonts w:ascii="Times New Roman" w:hAnsi="Times New Roman" w:cs="Times New Roman"/>
          <w:b w:val="0"/>
          <w:noProof/>
          <w:sz w:val="24"/>
          <w:szCs w:val="24"/>
          <w:lang w:val="en-US" w:eastAsia="en-US"/>
        </w:rPr>
        <w:tab/>
      </w:r>
      <w:r>
        <w:rPr>
          <w:noProof/>
        </w:rPr>
        <w:t>Management of Association</w:t>
      </w:r>
      <w:r>
        <w:rPr>
          <w:noProof/>
        </w:rPr>
        <w:tab/>
      </w:r>
      <w:r w:rsidR="003035B0">
        <w:rPr>
          <w:noProof/>
        </w:rPr>
        <w:t>1</w:t>
      </w:r>
      <w:r w:rsidR="00D52C85">
        <w:rPr>
          <w:noProof/>
        </w:rPr>
        <w:t>2</w:t>
      </w:r>
    </w:p>
    <w:p w14:paraId="2B244AA0" w14:textId="1841C7CD" w:rsidR="00925CB3" w:rsidRDefault="00925CB3">
      <w:pPr>
        <w:pStyle w:val="TOC1"/>
        <w:rPr>
          <w:rFonts w:ascii="Times New Roman" w:hAnsi="Times New Roman" w:cs="Times New Roman"/>
          <w:b w:val="0"/>
          <w:noProof/>
          <w:sz w:val="24"/>
          <w:szCs w:val="24"/>
          <w:lang w:val="en-US" w:eastAsia="en-US"/>
        </w:rPr>
      </w:pPr>
      <w:r w:rsidRPr="005756E3">
        <w:rPr>
          <w:b w:val="0"/>
          <w:noProof/>
        </w:rPr>
        <w:t>8.</w:t>
      </w:r>
      <w:r>
        <w:rPr>
          <w:rFonts w:ascii="Times New Roman" w:hAnsi="Times New Roman" w:cs="Times New Roman"/>
          <w:b w:val="0"/>
          <w:noProof/>
          <w:sz w:val="24"/>
          <w:szCs w:val="24"/>
          <w:lang w:val="en-US" w:eastAsia="en-US"/>
        </w:rPr>
        <w:tab/>
      </w:r>
      <w:r>
        <w:rPr>
          <w:noProof/>
        </w:rPr>
        <w:t>Election of Directors to Board</w:t>
      </w:r>
      <w:r>
        <w:rPr>
          <w:noProof/>
        </w:rPr>
        <w:tab/>
      </w:r>
      <w:r w:rsidR="00DF45F9">
        <w:rPr>
          <w:noProof/>
        </w:rPr>
        <w:t>1</w:t>
      </w:r>
      <w:r w:rsidR="00D52C85">
        <w:rPr>
          <w:noProof/>
        </w:rPr>
        <w:t>3</w:t>
      </w:r>
    </w:p>
    <w:p w14:paraId="2B244AA1" w14:textId="7FBCE1B5" w:rsidR="00925CB3" w:rsidRDefault="00925CB3">
      <w:pPr>
        <w:pStyle w:val="TOC1"/>
        <w:rPr>
          <w:rFonts w:ascii="Times New Roman" w:hAnsi="Times New Roman" w:cs="Times New Roman"/>
          <w:b w:val="0"/>
          <w:noProof/>
          <w:sz w:val="24"/>
          <w:szCs w:val="24"/>
          <w:lang w:val="en-US" w:eastAsia="en-US"/>
        </w:rPr>
      </w:pPr>
      <w:r w:rsidRPr="005756E3">
        <w:rPr>
          <w:b w:val="0"/>
          <w:noProof/>
        </w:rPr>
        <w:t>9.</w:t>
      </w:r>
      <w:r>
        <w:rPr>
          <w:rFonts w:ascii="Times New Roman" w:hAnsi="Times New Roman" w:cs="Times New Roman"/>
          <w:b w:val="0"/>
          <w:noProof/>
          <w:sz w:val="24"/>
          <w:szCs w:val="24"/>
          <w:lang w:val="en-US" w:eastAsia="en-US"/>
        </w:rPr>
        <w:tab/>
      </w:r>
      <w:r>
        <w:rPr>
          <w:noProof/>
        </w:rPr>
        <w:t>Powers and Duties of Board</w:t>
      </w:r>
      <w:r>
        <w:rPr>
          <w:noProof/>
        </w:rPr>
        <w:tab/>
      </w:r>
      <w:r w:rsidR="006674CA">
        <w:rPr>
          <w:noProof/>
        </w:rPr>
        <w:t>1</w:t>
      </w:r>
      <w:r w:rsidR="00D52C85">
        <w:rPr>
          <w:noProof/>
        </w:rPr>
        <w:t>6</w:t>
      </w:r>
    </w:p>
    <w:p w14:paraId="2B244AA2" w14:textId="0686DA42" w:rsidR="00925CB3" w:rsidRDefault="00925CB3">
      <w:pPr>
        <w:pStyle w:val="TOC1"/>
        <w:rPr>
          <w:rFonts w:ascii="Times New Roman" w:hAnsi="Times New Roman" w:cs="Times New Roman"/>
          <w:b w:val="0"/>
          <w:noProof/>
          <w:sz w:val="24"/>
          <w:szCs w:val="24"/>
          <w:lang w:val="en-US" w:eastAsia="en-US"/>
        </w:rPr>
      </w:pPr>
      <w:r w:rsidRPr="005756E3">
        <w:rPr>
          <w:b w:val="0"/>
          <w:noProof/>
        </w:rPr>
        <w:t>10.</w:t>
      </w:r>
      <w:r>
        <w:rPr>
          <w:rFonts w:ascii="Times New Roman" w:hAnsi="Times New Roman" w:cs="Times New Roman"/>
          <w:b w:val="0"/>
          <w:noProof/>
          <w:sz w:val="24"/>
          <w:szCs w:val="24"/>
          <w:lang w:val="en-US" w:eastAsia="en-US"/>
        </w:rPr>
        <w:tab/>
      </w:r>
      <w:r>
        <w:rPr>
          <w:noProof/>
        </w:rPr>
        <w:t>Chairman of the Board</w:t>
      </w:r>
      <w:r>
        <w:rPr>
          <w:noProof/>
        </w:rPr>
        <w:tab/>
      </w:r>
      <w:r w:rsidR="006674CA">
        <w:rPr>
          <w:noProof/>
        </w:rPr>
        <w:t>1</w:t>
      </w:r>
      <w:r w:rsidR="00D52C85">
        <w:rPr>
          <w:noProof/>
        </w:rPr>
        <w:t>7</w:t>
      </w:r>
    </w:p>
    <w:p w14:paraId="2B244AA3" w14:textId="236A837A" w:rsidR="00925CB3" w:rsidRDefault="00925CB3">
      <w:pPr>
        <w:pStyle w:val="TOC1"/>
        <w:rPr>
          <w:rFonts w:ascii="Times New Roman" w:hAnsi="Times New Roman" w:cs="Times New Roman"/>
          <w:b w:val="0"/>
          <w:noProof/>
          <w:sz w:val="24"/>
          <w:szCs w:val="24"/>
          <w:lang w:val="en-US" w:eastAsia="en-US"/>
        </w:rPr>
      </w:pPr>
      <w:r w:rsidRPr="005756E3">
        <w:rPr>
          <w:b w:val="0"/>
          <w:noProof/>
        </w:rPr>
        <w:t>11.</w:t>
      </w:r>
      <w:r>
        <w:rPr>
          <w:rFonts w:ascii="Times New Roman" w:hAnsi="Times New Roman" w:cs="Times New Roman"/>
          <w:b w:val="0"/>
          <w:noProof/>
          <w:sz w:val="24"/>
          <w:szCs w:val="24"/>
          <w:lang w:val="en-US" w:eastAsia="en-US"/>
        </w:rPr>
        <w:tab/>
      </w:r>
      <w:r>
        <w:rPr>
          <w:noProof/>
        </w:rPr>
        <w:t>Quorum and voting at Board meetings</w:t>
      </w:r>
      <w:r>
        <w:rPr>
          <w:noProof/>
        </w:rPr>
        <w:tab/>
      </w:r>
      <w:r w:rsidR="006674CA">
        <w:rPr>
          <w:noProof/>
        </w:rPr>
        <w:t>1</w:t>
      </w:r>
      <w:r w:rsidR="00D52C85">
        <w:rPr>
          <w:noProof/>
        </w:rPr>
        <w:t>8</w:t>
      </w:r>
    </w:p>
    <w:p w14:paraId="2B244AA4" w14:textId="3E8D5C31" w:rsidR="00925CB3" w:rsidRDefault="00925CB3">
      <w:pPr>
        <w:pStyle w:val="TOC1"/>
        <w:rPr>
          <w:rFonts w:ascii="Times New Roman" w:hAnsi="Times New Roman" w:cs="Times New Roman"/>
          <w:b w:val="0"/>
          <w:noProof/>
          <w:sz w:val="24"/>
          <w:szCs w:val="24"/>
          <w:lang w:val="en-US" w:eastAsia="en-US"/>
        </w:rPr>
      </w:pPr>
      <w:r w:rsidRPr="005756E3">
        <w:rPr>
          <w:b w:val="0"/>
          <w:noProof/>
        </w:rPr>
        <w:t>12.</w:t>
      </w:r>
      <w:r>
        <w:rPr>
          <w:rFonts w:ascii="Times New Roman" w:hAnsi="Times New Roman" w:cs="Times New Roman"/>
          <w:b w:val="0"/>
          <w:noProof/>
          <w:sz w:val="24"/>
          <w:szCs w:val="24"/>
          <w:lang w:val="en-US" w:eastAsia="en-US"/>
        </w:rPr>
        <w:tab/>
      </w:r>
      <w:r>
        <w:rPr>
          <w:noProof/>
        </w:rPr>
        <w:t>Meetings of the Board</w:t>
      </w:r>
      <w:r>
        <w:rPr>
          <w:noProof/>
        </w:rPr>
        <w:tab/>
      </w:r>
      <w:r w:rsidR="006674CA">
        <w:rPr>
          <w:noProof/>
        </w:rPr>
        <w:t>1</w:t>
      </w:r>
      <w:r w:rsidR="00D52C85">
        <w:rPr>
          <w:noProof/>
        </w:rPr>
        <w:t>9</w:t>
      </w:r>
    </w:p>
    <w:p w14:paraId="2B244AA5" w14:textId="10D8152A" w:rsidR="00925CB3" w:rsidRDefault="00925CB3">
      <w:pPr>
        <w:pStyle w:val="TOC1"/>
        <w:rPr>
          <w:rFonts w:ascii="Times New Roman" w:hAnsi="Times New Roman" w:cs="Times New Roman"/>
          <w:b w:val="0"/>
          <w:noProof/>
          <w:sz w:val="24"/>
          <w:szCs w:val="24"/>
          <w:lang w:val="en-US" w:eastAsia="en-US"/>
        </w:rPr>
      </w:pPr>
      <w:r w:rsidRPr="005756E3">
        <w:rPr>
          <w:b w:val="0"/>
          <w:noProof/>
        </w:rPr>
        <w:t>13.</w:t>
      </w:r>
      <w:r>
        <w:rPr>
          <w:rFonts w:ascii="Times New Roman" w:hAnsi="Times New Roman" w:cs="Times New Roman"/>
          <w:b w:val="0"/>
          <w:noProof/>
          <w:sz w:val="24"/>
          <w:szCs w:val="24"/>
          <w:lang w:val="en-US" w:eastAsia="en-US"/>
        </w:rPr>
        <w:tab/>
      </w:r>
      <w:r>
        <w:rPr>
          <w:noProof/>
        </w:rPr>
        <w:t>Directors’ remuneration and other benefits</w:t>
      </w:r>
      <w:r>
        <w:rPr>
          <w:noProof/>
        </w:rPr>
        <w:tab/>
      </w:r>
      <w:r w:rsidR="006674CA">
        <w:rPr>
          <w:noProof/>
        </w:rPr>
        <w:t>2</w:t>
      </w:r>
      <w:r w:rsidR="00D52C85">
        <w:rPr>
          <w:noProof/>
        </w:rPr>
        <w:t>1</w:t>
      </w:r>
    </w:p>
    <w:p w14:paraId="2B244AA6" w14:textId="2FC73724" w:rsidR="00925CB3" w:rsidRDefault="00925CB3">
      <w:pPr>
        <w:pStyle w:val="TOC1"/>
        <w:rPr>
          <w:rFonts w:ascii="Times New Roman" w:hAnsi="Times New Roman" w:cs="Times New Roman"/>
          <w:b w:val="0"/>
          <w:noProof/>
          <w:sz w:val="24"/>
          <w:szCs w:val="24"/>
          <w:lang w:val="en-US" w:eastAsia="en-US"/>
        </w:rPr>
      </w:pPr>
      <w:r w:rsidRPr="005756E3">
        <w:rPr>
          <w:b w:val="0"/>
          <w:noProof/>
        </w:rPr>
        <w:t>14.</w:t>
      </w:r>
      <w:r>
        <w:rPr>
          <w:rFonts w:ascii="Times New Roman" w:hAnsi="Times New Roman" w:cs="Times New Roman"/>
          <w:b w:val="0"/>
          <w:noProof/>
          <w:sz w:val="24"/>
          <w:szCs w:val="24"/>
          <w:lang w:val="en-US" w:eastAsia="en-US"/>
        </w:rPr>
        <w:tab/>
      </w:r>
      <w:r>
        <w:rPr>
          <w:noProof/>
        </w:rPr>
        <w:t>Executive Officer</w:t>
      </w:r>
      <w:r>
        <w:rPr>
          <w:noProof/>
        </w:rPr>
        <w:tab/>
      </w:r>
      <w:r w:rsidR="006674CA">
        <w:rPr>
          <w:noProof/>
        </w:rPr>
        <w:t>2</w:t>
      </w:r>
      <w:r w:rsidR="00D52C85">
        <w:rPr>
          <w:noProof/>
        </w:rPr>
        <w:t>1</w:t>
      </w:r>
    </w:p>
    <w:p w14:paraId="2B244AA7" w14:textId="450709AF" w:rsidR="00925CB3" w:rsidRDefault="00925CB3">
      <w:pPr>
        <w:pStyle w:val="TOC1"/>
        <w:rPr>
          <w:rFonts w:ascii="Times New Roman" w:hAnsi="Times New Roman" w:cs="Times New Roman"/>
          <w:b w:val="0"/>
          <w:noProof/>
          <w:sz w:val="24"/>
          <w:szCs w:val="24"/>
          <w:lang w:val="en-US" w:eastAsia="en-US"/>
        </w:rPr>
      </w:pPr>
      <w:r w:rsidRPr="005756E3">
        <w:rPr>
          <w:b w:val="0"/>
          <w:noProof/>
        </w:rPr>
        <w:t>15.</w:t>
      </w:r>
      <w:r>
        <w:rPr>
          <w:rFonts w:ascii="Times New Roman" w:hAnsi="Times New Roman" w:cs="Times New Roman"/>
          <w:b w:val="0"/>
          <w:noProof/>
          <w:sz w:val="24"/>
          <w:szCs w:val="24"/>
          <w:lang w:val="en-US" w:eastAsia="en-US"/>
        </w:rPr>
        <w:tab/>
      </w:r>
      <w:r>
        <w:rPr>
          <w:noProof/>
        </w:rPr>
        <w:t>Minutes of Meetings</w:t>
      </w:r>
      <w:r>
        <w:rPr>
          <w:noProof/>
        </w:rPr>
        <w:tab/>
      </w:r>
      <w:r w:rsidR="006674CA">
        <w:rPr>
          <w:noProof/>
        </w:rPr>
        <w:t>2</w:t>
      </w:r>
      <w:r w:rsidR="00D52C85">
        <w:rPr>
          <w:noProof/>
        </w:rPr>
        <w:t>2</w:t>
      </w:r>
    </w:p>
    <w:p w14:paraId="2B244AA8" w14:textId="5E51C2F1" w:rsidR="00925CB3" w:rsidRDefault="00925CB3">
      <w:pPr>
        <w:pStyle w:val="TOC1"/>
        <w:rPr>
          <w:rFonts w:ascii="Times New Roman" w:hAnsi="Times New Roman" w:cs="Times New Roman"/>
          <w:b w:val="0"/>
          <w:noProof/>
          <w:sz w:val="24"/>
          <w:szCs w:val="24"/>
          <w:lang w:val="en-US" w:eastAsia="en-US"/>
        </w:rPr>
      </w:pPr>
      <w:r w:rsidRPr="005756E3">
        <w:rPr>
          <w:b w:val="0"/>
          <w:noProof/>
        </w:rPr>
        <w:t>16.</w:t>
      </w:r>
      <w:r>
        <w:rPr>
          <w:rFonts w:ascii="Times New Roman" w:hAnsi="Times New Roman" w:cs="Times New Roman"/>
          <w:b w:val="0"/>
          <w:noProof/>
          <w:sz w:val="24"/>
          <w:szCs w:val="24"/>
          <w:lang w:val="en-US" w:eastAsia="en-US"/>
        </w:rPr>
        <w:tab/>
      </w:r>
      <w:r>
        <w:rPr>
          <w:noProof/>
        </w:rPr>
        <w:t>Request for information</w:t>
      </w:r>
      <w:r>
        <w:rPr>
          <w:noProof/>
        </w:rPr>
        <w:tab/>
      </w:r>
      <w:r w:rsidR="006674CA">
        <w:rPr>
          <w:noProof/>
        </w:rPr>
        <w:t>2</w:t>
      </w:r>
      <w:r w:rsidR="00D52C85">
        <w:rPr>
          <w:noProof/>
        </w:rPr>
        <w:t>2</w:t>
      </w:r>
    </w:p>
    <w:p w14:paraId="2B244AA9" w14:textId="685FA1FB" w:rsidR="00925CB3" w:rsidRDefault="00925CB3">
      <w:pPr>
        <w:pStyle w:val="TOC1"/>
        <w:rPr>
          <w:rFonts w:ascii="Times New Roman" w:hAnsi="Times New Roman" w:cs="Times New Roman"/>
          <w:b w:val="0"/>
          <w:noProof/>
          <w:sz w:val="24"/>
          <w:szCs w:val="24"/>
          <w:lang w:val="en-US" w:eastAsia="en-US"/>
        </w:rPr>
      </w:pPr>
      <w:r w:rsidRPr="005756E3">
        <w:rPr>
          <w:b w:val="0"/>
          <w:noProof/>
        </w:rPr>
        <w:lastRenderedPageBreak/>
        <w:t>17.</w:t>
      </w:r>
      <w:r>
        <w:rPr>
          <w:rFonts w:ascii="Times New Roman" w:hAnsi="Times New Roman" w:cs="Times New Roman"/>
          <w:b w:val="0"/>
          <w:noProof/>
          <w:sz w:val="24"/>
          <w:szCs w:val="24"/>
          <w:lang w:val="en-US" w:eastAsia="en-US"/>
        </w:rPr>
        <w:tab/>
      </w:r>
      <w:r>
        <w:rPr>
          <w:noProof/>
        </w:rPr>
        <w:t>Register of members</w:t>
      </w:r>
      <w:r>
        <w:rPr>
          <w:noProof/>
        </w:rPr>
        <w:tab/>
      </w:r>
      <w:r w:rsidR="006674CA">
        <w:rPr>
          <w:noProof/>
        </w:rPr>
        <w:t>2</w:t>
      </w:r>
      <w:r w:rsidR="00D52C85">
        <w:rPr>
          <w:noProof/>
        </w:rPr>
        <w:t>3</w:t>
      </w:r>
    </w:p>
    <w:p w14:paraId="2B244AAC" w14:textId="2A88BE9C" w:rsidR="0065247D" w:rsidRPr="006674CA" w:rsidRDefault="00925CB3">
      <w:pPr>
        <w:pStyle w:val="TOC1"/>
        <w:rPr>
          <w:rFonts w:ascii="Times New Roman" w:hAnsi="Times New Roman" w:cs="Times New Roman"/>
          <w:b w:val="0"/>
          <w:noProof/>
          <w:sz w:val="24"/>
          <w:szCs w:val="24"/>
          <w:lang w:val="en-US" w:eastAsia="en-US"/>
        </w:rPr>
      </w:pPr>
      <w:r w:rsidRPr="005756E3">
        <w:rPr>
          <w:b w:val="0"/>
          <w:noProof/>
        </w:rPr>
        <w:t>18.</w:t>
      </w:r>
      <w:r>
        <w:rPr>
          <w:rFonts w:ascii="Times New Roman" w:hAnsi="Times New Roman" w:cs="Times New Roman"/>
          <w:b w:val="0"/>
          <w:noProof/>
          <w:sz w:val="24"/>
          <w:szCs w:val="24"/>
          <w:lang w:val="en-US" w:eastAsia="en-US"/>
        </w:rPr>
        <w:tab/>
      </w:r>
      <w:r>
        <w:rPr>
          <w:noProof/>
        </w:rPr>
        <w:t>Financial records and auditing</w:t>
      </w:r>
      <w:r>
        <w:rPr>
          <w:noProof/>
        </w:rPr>
        <w:tab/>
      </w:r>
      <w:r w:rsidR="006674CA">
        <w:rPr>
          <w:noProof/>
        </w:rPr>
        <w:t>2</w:t>
      </w:r>
      <w:r w:rsidR="00D52C85">
        <w:rPr>
          <w:noProof/>
        </w:rPr>
        <w:t>3</w:t>
      </w:r>
    </w:p>
    <w:p w14:paraId="2B244AAD" w14:textId="6FD13E11" w:rsidR="00925CB3" w:rsidRDefault="00925CB3">
      <w:pPr>
        <w:pStyle w:val="TOC1"/>
        <w:rPr>
          <w:rFonts w:ascii="Times New Roman" w:hAnsi="Times New Roman" w:cs="Times New Roman"/>
          <w:b w:val="0"/>
          <w:noProof/>
          <w:sz w:val="24"/>
          <w:szCs w:val="24"/>
          <w:lang w:val="en-US" w:eastAsia="en-US"/>
        </w:rPr>
      </w:pPr>
      <w:r w:rsidRPr="005756E3">
        <w:rPr>
          <w:b w:val="0"/>
          <w:noProof/>
        </w:rPr>
        <w:t>19.</w:t>
      </w:r>
      <w:r>
        <w:rPr>
          <w:rFonts w:ascii="Times New Roman" w:hAnsi="Times New Roman" w:cs="Times New Roman"/>
          <w:b w:val="0"/>
          <w:noProof/>
          <w:sz w:val="24"/>
          <w:szCs w:val="24"/>
          <w:lang w:val="en-US" w:eastAsia="en-US"/>
        </w:rPr>
        <w:tab/>
      </w:r>
      <w:r>
        <w:rPr>
          <w:noProof/>
        </w:rPr>
        <w:t>Annual report and statement of accounts</w:t>
      </w:r>
      <w:r>
        <w:rPr>
          <w:noProof/>
        </w:rPr>
        <w:tab/>
      </w:r>
      <w:r w:rsidR="006674CA">
        <w:rPr>
          <w:noProof/>
        </w:rPr>
        <w:t>2</w:t>
      </w:r>
      <w:r w:rsidR="00D52C85">
        <w:rPr>
          <w:noProof/>
        </w:rPr>
        <w:t>4</w:t>
      </w:r>
    </w:p>
    <w:p w14:paraId="2B244AAE" w14:textId="43FB2331" w:rsidR="00925CB3" w:rsidRDefault="00925CB3">
      <w:pPr>
        <w:pStyle w:val="TOC1"/>
        <w:rPr>
          <w:rFonts w:ascii="Times New Roman" w:hAnsi="Times New Roman" w:cs="Times New Roman"/>
          <w:b w:val="0"/>
          <w:noProof/>
          <w:sz w:val="24"/>
          <w:szCs w:val="24"/>
          <w:lang w:val="en-US" w:eastAsia="en-US"/>
        </w:rPr>
      </w:pPr>
      <w:r w:rsidRPr="005756E3">
        <w:rPr>
          <w:b w:val="0"/>
          <w:noProof/>
        </w:rPr>
        <w:t>20.</w:t>
      </w:r>
      <w:r>
        <w:rPr>
          <w:rFonts w:ascii="Times New Roman" w:hAnsi="Times New Roman" w:cs="Times New Roman"/>
          <w:b w:val="0"/>
          <w:noProof/>
          <w:sz w:val="24"/>
          <w:szCs w:val="24"/>
          <w:lang w:val="en-US" w:eastAsia="en-US"/>
        </w:rPr>
        <w:tab/>
      </w:r>
      <w:r>
        <w:rPr>
          <w:noProof/>
        </w:rPr>
        <w:t>General meetings</w:t>
      </w:r>
      <w:r>
        <w:rPr>
          <w:noProof/>
        </w:rPr>
        <w:tab/>
      </w:r>
      <w:r w:rsidR="006674CA">
        <w:rPr>
          <w:noProof/>
        </w:rPr>
        <w:t>2</w:t>
      </w:r>
      <w:r w:rsidR="00D52C85">
        <w:rPr>
          <w:noProof/>
        </w:rPr>
        <w:t>5</w:t>
      </w:r>
    </w:p>
    <w:p w14:paraId="2B244AAF" w14:textId="58F73408" w:rsidR="00925CB3" w:rsidRDefault="00925CB3">
      <w:pPr>
        <w:pStyle w:val="TOC1"/>
        <w:rPr>
          <w:rFonts w:ascii="Times New Roman" w:hAnsi="Times New Roman" w:cs="Times New Roman"/>
          <w:b w:val="0"/>
          <w:noProof/>
          <w:sz w:val="24"/>
          <w:szCs w:val="24"/>
          <w:lang w:val="en-US" w:eastAsia="en-US"/>
        </w:rPr>
      </w:pPr>
      <w:r w:rsidRPr="005756E3">
        <w:rPr>
          <w:b w:val="0"/>
          <w:noProof/>
        </w:rPr>
        <w:t>21.</w:t>
      </w:r>
      <w:r>
        <w:rPr>
          <w:rFonts w:ascii="Times New Roman" w:hAnsi="Times New Roman" w:cs="Times New Roman"/>
          <w:b w:val="0"/>
          <w:noProof/>
          <w:sz w:val="24"/>
          <w:szCs w:val="24"/>
          <w:lang w:val="en-US" w:eastAsia="en-US"/>
        </w:rPr>
        <w:tab/>
      </w:r>
      <w:r>
        <w:rPr>
          <w:noProof/>
        </w:rPr>
        <w:t>Amendment to rules</w:t>
      </w:r>
      <w:r>
        <w:rPr>
          <w:noProof/>
        </w:rPr>
        <w:tab/>
      </w:r>
      <w:r w:rsidR="006674CA">
        <w:rPr>
          <w:noProof/>
        </w:rPr>
        <w:t>2</w:t>
      </w:r>
      <w:r w:rsidR="00D52C85">
        <w:rPr>
          <w:noProof/>
        </w:rPr>
        <w:t>7</w:t>
      </w:r>
    </w:p>
    <w:p w14:paraId="2B244AB0" w14:textId="2CC3FE58" w:rsidR="00925CB3" w:rsidRDefault="00925CB3">
      <w:pPr>
        <w:pStyle w:val="TOC1"/>
        <w:rPr>
          <w:rFonts w:ascii="Times New Roman" w:hAnsi="Times New Roman" w:cs="Times New Roman"/>
          <w:b w:val="0"/>
          <w:noProof/>
          <w:sz w:val="24"/>
          <w:szCs w:val="24"/>
          <w:lang w:val="en-US" w:eastAsia="en-US"/>
        </w:rPr>
      </w:pPr>
      <w:r w:rsidRPr="005756E3">
        <w:rPr>
          <w:b w:val="0"/>
          <w:noProof/>
        </w:rPr>
        <w:t>22.</w:t>
      </w:r>
      <w:r>
        <w:rPr>
          <w:rFonts w:ascii="Times New Roman" w:hAnsi="Times New Roman" w:cs="Times New Roman"/>
          <w:b w:val="0"/>
          <w:noProof/>
          <w:sz w:val="24"/>
          <w:szCs w:val="24"/>
          <w:lang w:val="en-US" w:eastAsia="en-US"/>
        </w:rPr>
        <w:tab/>
      </w:r>
      <w:r>
        <w:rPr>
          <w:noProof/>
        </w:rPr>
        <w:t>Seal</w:t>
      </w:r>
      <w:r>
        <w:rPr>
          <w:noProof/>
        </w:rPr>
        <w:tab/>
      </w:r>
      <w:r w:rsidR="006674CA">
        <w:rPr>
          <w:noProof/>
        </w:rPr>
        <w:t>2</w:t>
      </w:r>
      <w:r w:rsidR="00D52C85">
        <w:rPr>
          <w:noProof/>
        </w:rPr>
        <w:t>8</w:t>
      </w:r>
    </w:p>
    <w:p w14:paraId="2B244AB1" w14:textId="29D5BB97" w:rsidR="00925CB3" w:rsidRDefault="00925CB3">
      <w:pPr>
        <w:pStyle w:val="TOC1"/>
        <w:rPr>
          <w:rFonts w:ascii="Times New Roman" w:hAnsi="Times New Roman" w:cs="Times New Roman"/>
          <w:b w:val="0"/>
          <w:noProof/>
          <w:sz w:val="24"/>
          <w:szCs w:val="24"/>
          <w:lang w:val="en-US" w:eastAsia="en-US"/>
        </w:rPr>
      </w:pPr>
      <w:r w:rsidRPr="005756E3">
        <w:rPr>
          <w:b w:val="0"/>
          <w:noProof/>
        </w:rPr>
        <w:t>23.</w:t>
      </w:r>
      <w:r>
        <w:rPr>
          <w:rFonts w:ascii="Times New Roman" w:hAnsi="Times New Roman" w:cs="Times New Roman"/>
          <w:b w:val="0"/>
          <w:noProof/>
          <w:sz w:val="24"/>
          <w:szCs w:val="24"/>
          <w:lang w:val="en-US" w:eastAsia="en-US"/>
        </w:rPr>
        <w:tab/>
      </w:r>
      <w:r>
        <w:rPr>
          <w:noProof/>
        </w:rPr>
        <w:t>Dissolution</w:t>
      </w:r>
      <w:r>
        <w:rPr>
          <w:noProof/>
        </w:rPr>
        <w:tab/>
      </w:r>
      <w:r w:rsidR="006674CA">
        <w:rPr>
          <w:noProof/>
        </w:rPr>
        <w:t>2</w:t>
      </w:r>
      <w:r w:rsidR="00D52C85">
        <w:rPr>
          <w:noProof/>
        </w:rPr>
        <w:t>8</w:t>
      </w:r>
    </w:p>
    <w:p w14:paraId="2B244AB2" w14:textId="625676BC" w:rsidR="001756E1" w:rsidRPr="001756E1" w:rsidRDefault="00925CB3" w:rsidP="00A35592">
      <w:pPr>
        <w:jc w:val="left"/>
        <w:rPr>
          <w:sz w:val="22"/>
          <w:szCs w:val="22"/>
        </w:rPr>
      </w:pPr>
      <w:r>
        <w:rPr>
          <w:sz w:val="22"/>
          <w:szCs w:val="22"/>
        </w:rPr>
        <w:fldChar w:fldCharType="end"/>
      </w:r>
      <w:r w:rsidR="00497474">
        <w:rPr>
          <w:sz w:val="22"/>
          <w:szCs w:val="22"/>
        </w:rPr>
        <w:t>24.</w:t>
      </w:r>
      <w:r w:rsidR="00497474">
        <w:rPr>
          <w:sz w:val="22"/>
          <w:szCs w:val="22"/>
        </w:rPr>
        <w:tab/>
      </w:r>
      <w:r w:rsidR="00BB5A24" w:rsidRPr="00D627C6">
        <w:rPr>
          <w:b/>
          <w:sz w:val="22"/>
          <w:szCs w:val="22"/>
        </w:rPr>
        <w:t>Board Skills</w:t>
      </w:r>
      <w:r w:rsidR="00D627C6" w:rsidRPr="00D627C6">
        <w:rPr>
          <w:b/>
          <w:sz w:val="22"/>
          <w:szCs w:val="22"/>
        </w:rPr>
        <w:t xml:space="preserve"> </w:t>
      </w:r>
      <w:r w:rsidR="00A35592">
        <w:rPr>
          <w:b/>
          <w:sz w:val="22"/>
          <w:szCs w:val="22"/>
        </w:rPr>
        <w:t>G</w:t>
      </w:r>
      <w:r w:rsidR="00D627C6" w:rsidRPr="00D627C6">
        <w:rPr>
          <w:b/>
          <w:sz w:val="22"/>
          <w:szCs w:val="22"/>
        </w:rPr>
        <w:t>uidelines</w:t>
      </w:r>
      <w:r w:rsidR="000C6CE2">
        <w:rPr>
          <w:b/>
          <w:sz w:val="22"/>
          <w:szCs w:val="22"/>
        </w:rPr>
        <w:t>…………………………</w:t>
      </w:r>
      <w:r w:rsidR="00D627C6">
        <w:rPr>
          <w:b/>
          <w:sz w:val="22"/>
          <w:szCs w:val="22"/>
        </w:rPr>
        <w:t>…………………………………</w:t>
      </w:r>
      <w:r w:rsidR="00A35592">
        <w:rPr>
          <w:b/>
          <w:sz w:val="22"/>
          <w:szCs w:val="22"/>
        </w:rPr>
        <w:t>………</w:t>
      </w:r>
      <w:r w:rsidR="006674CA">
        <w:rPr>
          <w:b/>
          <w:sz w:val="22"/>
          <w:szCs w:val="22"/>
        </w:rPr>
        <w:t>2</w:t>
      </w:r>
      <w:r w:rsidR="00D52C85">
        <w:rPr>
          <w:b/>
          <w:sz w:val="22"/>
          <w:szCs w:val="22"/>
        </w:rPr>
        <w:t>9</w:t>
      </w:r>
      <w:bookmarkStart w:id="6" w:name="_GoBack"/>
      <w:bookmarkEnd w:id="6"/>
    </w:p>
    <w:p w14:paraId="2B244AB3" w14:textId="77777777" w:rsidR="001756E1" w:rsidRDefault="001756E1" w:rsidP="001756E1">
      <w:pPr>
        <w:rPr>
          <w:sz w:val="22"/>
          <w:szCs w:val="22"/>
        </w:rPr>
      </w:pPr>
    </w:p>
    <w:p w14:paraId="2B244AB4" w14:textId="77777777" w:rsidR="0065247D" w:rsidRDefault="0065247D" w:rsidP="001756E1">
      <w:pPr>
        <w:rPr>
          <w:sz w:val="22"/>
          <w:szCs w:val="22"/>
        </w:rPr>
      </w:pPr>
    </w:p>
    <w:p w14:paraId="2B244AB5" w14:textId="77777777" w:rsidR="0065247D" w:rsidRDefault="0065247D" w:rsidP="001756E1">
      <w:pPr>
        <w:rPr>
          <w:sz w:val="22"/>
          <w:szCs w:val="22"/>
        </w:rPr>
      </w:pPr>
    </w:p>
    <w:p w14:paraId="2B244AB6" w14:textId="77777777" w:rsidR="0065247D" w:rsidRDefault="0065247D" w:rsidP="001756E1">
      <w:pPr>
        <w:rPr>
          <w:sz w:val="22"/>
          <w:szCs w:val="22"/>
        </w:rPr>
      </w:pPr>
    </w:p>
    <w:p w14:paraId="2B244AB7" w14:textId="77777777" w:rsidR="0065247D" w:rsidRDefault="0065247D" w:rsidP="001756E1">
      <w:pPr>
        <w:rPr>
          <w:sz w:val="22"/>
          <w:szCs w:val="22"/>
        </w:rPr>
      </w:pPr>
    </w:p>
    <w:p w14:paraId="2B244AB8" w14:textId="77777777" w:rsidR="0065247D" w:rsidRDefault="0065247D" w:rsidP="001756E1">
      <w:pPr>
        <w:rPr>
          <w:sz w:val="22"/>
          <w:szCs w:val="22"/>
        </w:rPr>
      </w:pPr>
    </w:p>
    <w:p w14:paraId="2B244AB9" w14:textId="77777777" w:rsidR="0065247D" w:rsidRDefault="0065247D" w:rsidP="001756E1">
      <w:pPr>
        <w:rPr>
          <w:sz w:val="22"/>
          <w:szCs w:val="22"/>
        </w:rPr>
      </w:pPr>
    </w:p>
    <w:p w14:paraId="2B244ABA" w14:textId="77777777" w:rsidR="0065247D" w:rsidRDefault="0065247D" w:rsidP="001756E1">
      <w:pPr>
        <w:rPr>
          <w:sz w:val="22"/>
          <w:szCs w:val="22"/>
        </w:rPr>
      </w:pPr>
    </w:p>
    <w:p w14:paraId="2B244ABB" w14:textId="77777777" w:rsidR="0065247D" w:rsidRDefault="0065247D" w:rsidP="001756E1">
      <w:pPr>
        <w:rPr>
          <w:sz w:val="22"/>
          <w:szCs w:val="22"/>
        </w:rPr>
      </w:pPr>
    </w:p>
    <w:p w14:paraId="2B244ABC" w14:textId="77777777" w:rsidR="0065247D" w:rsidRDefault="0065247D" w:rsidP="001756E1">
      <w:pPr>
        <w:rPr>
          <w:sz w:val="22"/>
          <w:szCs w:val="22"/>
        </w:rPr>
      </w:pPr>
    </w:p>
    <w:p w14:paraId="2B244ABD" w14:textId="77777777" w:rsidR="0065247D" w:rsidRDefault="0065247D" w:rsidP="001756E1">
      <w:pPr>
        <w:rPr>
          <w:sz w:val="22"/>
          <w:szCs w:val="22"/>
        </w:rPr>
      </w:pPr>
    </w:p>
    <w:p w14:paraId="2B244ABE" w14:textId="77777777" w:rsidR="0065247D" w:rsidRDefault="0065247D" w:rsidP="001756E1">
      <w:pPr>
        <w:rPr>
          <w:sz w:val="22"/>
          <w:szCs w:val="22"/>
        </w:rPr>
      </w:pPr>
    </w:p>
    <w:p w14:paraId="2B244ABF" w14:textId="77777777" w:rsidR="0065247D" w:rsidRDefault="0065247D" w:rsidP="001756E1">
      <w:pPr>
        <w:rPr>
          <w:sz w:val="22"/>
          <w:szCs w:val="22"/>
        </w:rPr>
      </w:pPr>
    </w:p>
    <w:p w14:paraId="2B244AC0" w14:textId="77777777" w:rsidR="0065247D" w:rsidRDefault="0065247D" w:rsidP="001756E1">
      <w:pPr>
        <w:rPr>
          <w:sz w:val="22"/>
          <w:szCs w:val="22"/>
        </w:rPr>
      </w:pPr>
    </w:p>
    <w:p w14:paraId="2B244AC1" w14:textId="77777777" w:rsidR="0065247D" w:rsidRDefault="0065247D" w:rsidP="001756E1">
      <w:pPr>
        <w:rPr>
          <w:sz w:val="22"/>
          <w:szCs w:val="22"/>
        </w:rPr>
      </w:pPr>
    </w:p>
    <w:p w14:paraId="2B244AC2" w14:textId="77777777" w:rsidR="0065247D" w:rsidRPr="001756E1" w:rsidRDefault="0065247D" w:rsidP="001756E1">
      <w:pPr>
        <w:rPr>
          <w:sz w:val="22"/>
          <w:szCs w:val="22"/>
        </w:rPr>
      </w:pPr>
    </w:p>
    <w:p w14:paraId="2B244AC3" w14:textId="77777777" w:rsidR="006C02E3" w:rsidRPr="00D9352F" w:rsidRDefault="006C02E3" w:rsidP="00091D56">
      <w:pPr>
        <w:jc w:val="center"/>
        <w:rPr>
          <w:b/>
          <w:sz w:val="24"/>
          <w:szCs w:val="24"/>
        </w:rPr>
      </w:pPr>
      <w:r w:rsidRPr="00D9352F">
        <w:rPr>
          <w:b/>
          <w:sz w:val="24"/>
          <w:szCs w:val="24"/>
        </w:rPr>
        <w:t>RULES</w:t>
      </w:r>
      <w:r w:rsidR="00091D56" w:rsidRPr="00D9352F">
        <w:rPr>
          <w:b/>
          <w:sz w:val="24"/>
          <w:szCs w:val="24"/>
        </w:rPr>
        <w:t xml:space="preserve"> OF THE </w:t>
      </w:r>
      <w:r w:rsidR="00287A39" w:rsidRPr="00D9352F">
        <w:rPr>
          <w:b/>
          <w:sz w:val="24"/>
          <w:szCs w:val="24"/>
        </w:rPr>
        <w:t>WOOD</w:t>
      </w:r>
      <w:r w:rsidR="004803FD" w:rsidRPr="00D9352F">
        <w:rPr>
          <w:b/>
          <w:sz w:val="24"/>
          <w:szCs w:val="24"/>
        </w:rPr>
        <w:t xml:space="preserve"> PROCESSORS</w:t>
      </w:r>
      <w:r w:rsidR="00757D6B">
        <w:rPr>
          <w:b/>
          <w:sz w:val="24"/>
          <w:szCs w:val="24"/>
        </w:rPr>
        <w:t xml:space="preserve"> AND MANUFACTURERS</w:t>
      </w:r>
      <w:r w:rsidR="004803FD" w:rsidRPr="00D9352F">
        <w:rPr>
          <w:b/>
          <w:sz w:val="24"/>
          <w:szCs w:val="24"/>
        </w:rPr>
        <w:t xml:space="preserve"> ASSOCIATION</w:t>
      </w:r>
      <w:r w:rsidR="00615022" w:rsidRPr="00D9352F">
        <w:rPr>
          <w:b/>
          <w:sz w:val="24"/>
          <w:szCs w:val="24"/>
        </w:rPr>
        <w:t xml:space="preserve"> (WP</w:t>
      </w:r>
      <w:r w:rsidR="00757D6B">
        <w:rPr>
          <w:b/>
          <w:sz w:val="24"/>
          <w:szCs w:val="24"/>
        </w:rPr>
        <w:t>M</w:t>
      </w:r>
      <w:r w:rsidR="00615022" w:rsidRPr="00D9352F">
        <w:rPr>
          <w:b/>
          <w:sz w:val="24"/>
          <w:szCs w:val="24"/>
        </w:rPr>
        <w:t>A)</w:t>
      </w:r>
      <w:r w:rsidR="00287A39" w:rsidRPr="00D9352F">
        <w:rPr>
          <w:b/>
          <w:sz w:val="24"/>
          <w:szCs w:val="24"/>
        </w:rPr>
        <w:t xml:space="preserve"> OF NEW ZEALAND </w:t>
      </w:r>
      <w:r w:rsidRPr="00D9352F">
        <w:rPr>
          <w:b/>
          <w:sz w:val="24"/>
          <w:szCs w:val="24"/>
        </w:rPr>
        <w:t>INCORPORATED</w:t>
      </w:r>
    </w:p>
    <w:p w14:paraId="2B244AC4" w14:textId="77777777" w:rsidR="001C5358" w:rsidRPr="00D9352F" w:rsidRDefault="001C5358" w:rsidP="00D627C6">
      <w:pPr>
        <w:pStyle w:val="Heading1"/>
        <w:numPr>
          <w:ilvl w:val="0"/>
          <w:numId w:val="3"/>
        </w:numPr>
        <w:tabs>
          <w:tab w:val="clear" w:pos="850"/>
          <w:tab w:val="num" w:pos="567"/>
        </w:tabs>
      </w:pPr>
      <w:bookmarkStart w:id="7" w:name="_Toc153165749"/>
      <w:r w:rsidRPr="00D9352F">
        <w:t>Interpretation</w:t>
      </w:r>
      <w:bookmarkEnd w:id="7"/>
    </w:p>
    <w:p w14:paraId="2B244AC5" w14:textId="77777777" w:rsidR="00FE6EAF" w:rsidRPr="00D9352F" w:rsidRDefault="004568BF" w:rsidP="00D627C6">
      <w:pPr>
        <w:pStyle w:val="Heading2"/>
        <w:tabs>
          <w:tab w:val="clear" w:pos="850"/>
          <w:tab w:val="num" w:pos="567"/>
        </w:tabs>
      </w:pPr>
      <w:r w:rsidRPr="00D9352F">
        <w:t>Definitions</w:t>
      </w:r>
    </w:p>
    <w:p w14:paraId="2B244AC6" w14:textId="77777777" w:rsidR="005E7C16" w:rsidRPr="00D9352F" w:rsidRDefault="005E7C16" w:rsidP="006C3F5F">
      <w:pPr>
        <w:pStyle w:val="Indent1"/>
        <w:spacing w:after="100"/>
      </w:pPr>
      <w:r w:rsidRPr="00D9352F">
        <w:t>In these Rules:</w:t>
      </w:r>
    </w:p>
    <w:p w14:paraId="2B244AC7" w14:textId="77777777" w:rsidR="004B78C0" w:rsidRPr="00D9352F" w:rsidRDefault="004B78C0" w:rsidP="004B78C0">
      <w:pPr>
        <w:pStyle w:val="Indent1"/>
      </w:pPr>
      <w:r w:rsidRPr="00D9352F">
        <w:rPr>
          <w:b/>
        </w:rPr>
        <w:t>Association</w:t>
      </w:r>
      <w:r w:rsidRPr="00D9352F">
        <w:t xml:space="preserve"> means the </w:t>
      </w:r>
      <w:r w:rsidR="00287A39" w:rsidRPr="00D9352F">
        <w:t>Wood</w:t>
      </w:r>
      <w:r w:rsidRPr="00D9352F">
        <w:t xml:space="preserve"> Processors</w:t>
      </w:r>
      <w:r w:rsidR="00757D6B">
        <w:t xml:space="preserve"> and Manufacturers</w:t>
      </w:r>
      <w:r w:rsidRPr="00D9352F">
        <w:t xml:space="preserve"> Association</w:t>
      </w:r>
      <w:r w:rsidR="00615022" w:rsidRPr="00D9352F">
        <w:t xml:space="preserve"> (WP</w:t>
      </w:r>
      <w:r w:rsidR="00757D6B">
        <w:t>M</w:t>
      </w:r>
      <w:r w:rsidR="00615022" w:rsidRPr="00D9352F">
        <w:t>A)</w:t>
      </w:r>
      <w:r w:rsidR="00287A39" w:rsidRPr="00D9352F">
        <w:t xml:space="preserve"> of New Zealand</w:t>
      </w:r>
      <w:r w:rsidRPr="00D9352F">
        <w:t xml:space="preserve"> Incorporated;</w:t>
      </w:r>
    </w:p>
    <w:p w14:paraId="2B244AC8" w14:textId="77777777" w:rsidR="00855D1C" w:rsidRPr="00D9352F" w:rsidRDefault="00855D1C" w:rsidP="004B78C0">
      <w:pPr>
        <w:pStyle w:val="Indent1"/>
      </w:pPr>
      <w:r w:rsidRPr="00D9352F">
        <w:rPr>
          <w:b/>
        </w:rPr>
        <w:t>Affiliate Member</w:t>
      </w:r>
      <w:r w:rsidRPr="00D9352F">
        <w:t xml:space="preserve"> means an affiliated member admitted in accordance with </w:t>
      </w:r>
      <w:r w:rsidR="004803FD" w:rsidRPr="00D9352F">
        <w:t>Rule 5.</w:t>
      </w:r>
      <w:r w:rsidR="00615022" w:rsidRPr="00D9352F">
        <w:t>3</w:t>
      </w:r>
      <w:r w:rsidRPr="00D9352F">
        <w:t>;</w:t>
      </w:r>
    </w:p>
    <w:p w14:paraId="2B244AC9" w14:textId="77777777" w:rsidR="002C339E" w:rsidRPr="00D9352F" w:rsidRDefault="002C339E" w:rsidP="004B78C0">
      <w:pPr>
        <w:pStyle w:val="Indent1"/>
      </w:pPr>
      <w:r w:rsidRPr="00D9352F">
        <w:rPr>
          <w:b/>
        </w:rPr>
        <w:t>Alternate Director</w:t>
      </w:r>
      <w:r w:rsidRPr="00D9352F">
        <w:t xml:space="preserve"> means an alternate director appointed in accordance with Rule 12.8;</w:t>
      </w:r>
    </w:p>
    <w:p w14:paraId="2B244ACA" w14:textId="77777777" w:rsidR="004B78C0" w:rsidRPr="00D9352F" w:rsidRDefault="004B78C0" w:rsidP="004B78C0">
      <w:pPr>
        <w:pStyle w:val="Indent1"/>
      </w:pPr>
      <w:r w:rsidRPr="00D9352F">
        <w:rPr>
          <w:b/>
        </w:rPr>
        <w:t>Auditor</w:t>
      </w:r>
      <w:r w:rsidRPr="00D9352F">
        <w:t xml:space="preserve"> means the auditor from time to time of the Association appointed in accordance with Rule </w:t>
      </w:r>
      <w:r w:rsidR="004803FD" w:rsidRPr="00D9352F">
        <w:t>18</w:t>
      </w:r>
      <w:r w:rsidRPr="00D9352F">
        <w:t>.5;</w:t>
      </w:r>
    </w:p>
    <w:p w14:paraId="2B244ACB" w14:textId="77777777" w:rsidR="004B78C0" w:rsidRPr="00D9352F" w:rsidRDefault="004B78C0" w:rsidP="004B78C0">
      <w:pPr>
        <w:pStyle w:val="Indent1"/>
      </w:pPr>
      <w:r w:rsidRPr="00D9352F">
        <w:rPr>
          <w:b/>
        </w:rPr>
        <w:t>Board</w:t>
      </w:r>
      <w:r w:rsidRPr="00D9352F">
        <w:t xml:space="preserve"> means Directors who number not less than the requir</w:t>
      </w:r>
      <w:r w:rsidR="004803FD" w:rsidRPr="00D9352F">
        <w:t>ed quorum, as set out in Rule 11</w:t>
      </w:r>
      <w:r w:rsidRPr="00D9352F">
        <w:t>.2, acting together as the board of Directors of the Association;</w:t>
      </w:r>
    </w:p>
    <w:p w14:paraId="2B244ACC" w14:textId="77777777" w:rsidR="004568BF" w:rsidRPr="00AB5BAA" w:rsidRDefault="004568BF" w:rsidP="004568BF">
      <w:pPr>
        <w:pStyle w:val="Heading3"/>
        <w:numPr>
          <w:ilvl w:val="0"/>
          <w:numId w:val="0"/>
        </w:numPr>
        <w:ind w:left="850"/>
      </w:pPr>
      <w:r w:rsidRPr="00AB5BAA">
        <w:rPr>
          <w:b/>
        </w:rPr>
        <w:t xml:space="preserve">Category A </w:t>
      </w:r>
      <w:r w:rsidR="00D723CB" w:rsidRPr="00AB5BAA">
        <w:t>has the meaning given to it in Rule 5.2</w:t>
      </w:r>
      <w:r w:rsidRPr="00AB5BAA">
        <w:t>;</w:t>
      </w:r>
    </w:p>
    <w:p w14:paraId="2B244ACD" w14:textId="77777777" w:rsidR="004568BF" w:rsidRPr="00AB5BAA" w:rsidRDefault="004568BF" w:rsidP="004568BF">
      <w:pPr>
        <w:pStyle w:val="Indent1"/>
      </w:pPr>
      <w:r w:rsidRPr="00AB5BAA">
        <w:rPr>
          <w:b/>
        </w:rPr>
        <w:t xml:space="preserve">Category B </w:t>
      </w:r>
      <w:r w:rsidR="00D723CB" w:rsidRPr="00AB5BAA">
        <w:t>has the meaning given to it in Rule 5.2</w:t>
      </w:r>
      <w:r w:rsidRPr="00AB5BAA">
        <w:t>;</w:t>
      </w:r>
    </w:p>
    <w:p w14:paraId="2B244ACE" w14:textId="77777777" w:rsidR="004568BF" w:rsidRPr="00AB5BAA" w:rsidRDefault="004568BF" w:rsidP="004568BF">
      <w:pPr>
        <w:pStyle w:val="Indent1"/>
      </w:pPr>
      <w:r w:rsidRPr="00AB5BAA">
        <w:rPr>
          <w:b/>
        </w:rPr>
        <w:t xml:space="preserve">Category C </w:t>
      </w:r>
      <w:r w:rsidR="00D723CB" w:rsidRPr="00AB5BAA">
        <w:t>has the meaning given to it in Rule 5.2</w:t>
      </w:r>
      <w:r w:rsidRPr="00AB5BAA">
        <w:t>;</w:t>
      </w:r>
    </w:p>
    <w:p w14:paraId="2B244ACF" w14:textId="77777777" w:rsidR="0039429C" w:rsidRDefault="004568BF" w:rsidP="0039429C">
      <w:pPr>
        <w:pStyle w:val="Indent1"/>
      </w:pPr>
      <w:r w:rsidRPr="00AB5BAA">
        <w:rPr>
          <w:b/>
        </w:rPr>
        <w:t xml:space="preserve">Category D </w:t>
      </w:r>
      <w:r w:rsidR="00D723CB" w:rsidRPr="00AB5BAA">
        <w:t>has the meaning given to it in Rule 5.2</w:t>
      </w:r>
      <w:r w:rsidRPr="00AB5BAA">
        <w:t>;</w:t>
      </w:r>
    </w:p>
    <w:p w14:paraId="2B244AD0" w14:textId="77777777" w:rsidR="004B78C0" w:rsidRPr="00D9352F" w:rsidRDefault="00607D7D" w:rsidP="004B78C0">
      <w:pPr>
        <w:pStyle w:val="Indent1"/>
      </w:pPr>
      <w:r w:rsidRPr="00D9352F">
        <w:rPr>
          <w:b/>
        </w:rPr>
        <w:t>Chairman</w:t>
      </w:r>
      <w:r w:rsidR="004B78C0" w:rsidRPr="00D9352F">
        <w:t xml:space="preserve"> means the </w:t>
      </w:r>
      <w:r w:rsidR="004803FD" w:rsidRPr="00D9352F">
        <w:t>c</w:t>
      </w:r>
      <w:r w:rsidRPr="00D9352F">
        <w:t>hairman</w:t>
      </w:r>
      <w:r w:rsidR="004B78C0" w:rsidRPr="00D9352F">
        <w:t xml:space="preserve"> of the </w:t>
      </w:r>
      <w:r w:rsidR="009F6EA7" w:rsidRPr="00D9352F">
        <w:t xml:space="preserve">Board </w:t>
      </w:r>
      <w:r w:rsidR="004B78C0" w:rsidRPr="00D9352F">
        <w:t xml:space="preserve">elected in accordance with </w:t>
      </w:r>
      <w:r w:rsidR="002C339E" w:rsidRPr="00D9352F">
        <w:t xml:space="preserve">Rule </w:t>
      </w:r>
      <w:r w:rsidR="004803FD" w:rsidRPr="00D9352F">
        <w:t>8.</w:t>
      </w:r>
      <w:r w:rsidR="00DE1DF0">
        <w:t>4</w:t>
      </w:r>
      <w:r w:rsidR="004B78C0" w:rsidRPr="00D9352F">
        <w:t>;</w:t>
      </w:r>
    </w:p>
    <w:p w14:paraId="2B244AD1" w14:textId="77777777" w:rsidR="001C5358" w:rsidRDefault="001C5358" w:rsidP="001C5358">
      <w:pPr>
        <w:pStyle w:val="Indent1"/>
      </w:pPr>
      <w:r w:rsidRPr="00D9352F">
        <w:rPr>
          <w:b/>
        </w:rPr>
        <w:t>Director</w:t>
      </w:r>
      <w:r w:rsidRPr="00D9352F">
        <w:t xml:space="preserve"> means each person appointed as a </w:t>
      </w:r>
      <w:r w:rsidR="004803FD" w:rsidRPr="00D9352F">
        <w:t>director</w:t>
      </w:r>
      <w:r w:rsidR="00091D56" w:rsidRPr="00D9352F">
        <w:t xml:space="preserve"> </w:t>
      </w:r>
      <w:r w:rsidRPr="00D9352F">
        <w:t xml:space="preserve">of the </w:t>
      </w:r>
      <w:r w:rsidR="004B78C0" w:rsidRPr="00D9352F">
        <w:t>Association</w:t>
      </w:r>
      <w:r w:rsidR="004803FD" w:rsidRPr="00D9352F">
        <w:t xml:space="preserve"> in accordance with Rule 8</w:t>
      </w:r>
      <w:r w:rsidRPr="00D9352F">
        <w:t>;</w:t>
      </w:r>
    </w:p>
    <w:p w14:paraId="2B244AD2" w14:textId="77777777" w:rsidR="00D86569" w:rsidRPr="00D86569" w:rsidRDefault="001C72DE" w:rsidP="001C5358">
      <w:pPr>
        <w:pStyle w:val="Indent1"/>
      </w:pPr>
      <w:r>
        <w:rPr>
          <w:b/>
        </w:rPr>
        <w:t>Chief Executive Officer</w:t>
      </w:r>
      <w:r w:rsidR="00D86569">
        <w:rPr>
          <w:b/>
        </w:rPr>
        <w:t xml:space="preserve"> </w:t>
      </w:r>
      <w:r w:rsidR="00D86569" w:rsidRPr="00D86569">
        <w:t>means the principle administrator of the Association, as appointed by the B</w:t>
      </w:r>
      <w:r w:rsidR="00CF0284">
        <w:t>oard in accordance with rule 14;</w:t>
      </w:r>
    </w:p>
    <w:p w14:paraId="2B244AD3" w14:textId="77777777" w:rsidR="002B06E8" w:rsidRPr="00D9352F" w:rsidRDefault="002B06E8" w:rsidP="002B06E8">
      <w:pPr>
        <w:pStyle w:val="Indent1"/>
      </w:pPr>
      <w:r w:rsidRPr="00D9352F">
        <w:rPr>
          <w:b/>
        </w:rPr>
        <w:t>Incorporated Societies Act</w:t>
      </w:r>
      <w:r w:rsidRPr="00D9352F">
        <w:t xml:space="preserve"> means the Incorporated Societies Act 1908;</w:t>
      </w:r>
    </w:p>
    <w:p w14:paraId="2B244AD4" w14:textId="77777777" w:rsidR="00C87B17" w:rsidRPr="00D9352F" w:rsidRDefault="00BD23F8" w:rsidP="004803FD">
      <w:pPr>
        <w:pStyle w:val="Heading3"/>
        <w:numPr>
          <w:ilvl w:val="0"/>
          <w:numId w:val="0"/>
        </w:numPr>
        <w:ind w:left="850"/>
      </w:pPr>
      <w:r w:rsidRPr="00D9352F">
        <w:rPr>
          <w:b/>
        </w:rPr>
        <w:lastRenderedPageBreak/>
        <w:t>Member</w:t>
      </w:r>
      <w:r w:rsidRPr="00D9352F">
        <w:t xml:space="preserve"> means each person </w:t>
      </w:r>
      <w:r w:rsidR="00C87B17" w:rsidRPr="00D9352F">
        <w:t xml:space="preserve">or body corporate </w:t>
      </w:r>
      <w:r w:rsidRPr="00D9352F">
        <w:t>who</w:t>
      </w:r>
      <w:r w:rsidR="00C87B17" w:rsidRPr="00D9352F">
        <w:t xml:space="preserve"> is admitted</w:t>
      </w:r>
      <w:r w:rsidR="004803FD" w:rsidRPr="00D9352F">
        <w:t xml:space="preserve"> </w:t>
      </w:r>
      <w:r w:rsidR="00C87B17" w:rsidRPr="00D9352F">
        <w:t xml:space="preserve">as a member </w:t>
      </w:r>
      <w:r w:rsidR="00615022" w:rsidRPr="00D9352F">
        <w:t xml:space="preserve">of the Association </w:t>
      </w:r>
      <w:r w:rsidR="00274D6E" w:rsidRPr="00D9352F">
        <w:t>b</w:t>
      </w:r>
      <w:r w:rsidR="00CC693D" w:rsidRPr="00D9352F">
        <w:t>y the Board pursuant to Rule 5.1</w:t>
      </w:r>
      <w:r w:rsidR="00DE1DF0">
        <w:t>b</w:t>
      </w:r>
      <w:r w:rsidRPr="00D9352F">
        <w:t>;</w:t>
      </w:r>
      <w:r w:rsidR="004B78C0" w:rsidRPr="00D9352F">
        <w:t xml:space="preserve"> </w:t>
      </w:r>
    </w:p>
    <w:p w14:paraId="2B244AD5" w14:textId="77777777" w:rsidR="00BD23F8" w:rsidRPr="00D9352F" w:rsidRDefault="001C72DE" w:rsidP="00BD23F8">
      <w:pPr>
        <w:pStyle w:val="Indent1"/>
      </w:pPr>
      <w:r>
        <w:rPr>
          <w:b/>
        </w:rPr>
        <w:t xml:space="preserve">Special </w:t>
      </w:r>
      <w:r w:rsidR="00BD23F8" w:rsidRPr="00D9352F">
        <w:rPr>
          <w:b/>
        </w:rPr>
        <w:t>Members’ Meeting</w:t>
      </w:r>
      <w:r w:rsidR="00BD23F8" w:rsidRPr="00D9352F">
        <w:t xml:space="preserve"> means a meeting of Members which all Members, </w:t>
      </w:r>
      <w:r w:rsidR="00091D56" w:rsidRPr="00D9352F">
        <w:t xml:space="preserve">regardless of </w:t>
      </w:r>
      <w:r w:rsidR="00615022" w:rsidRPr="00D9352F">
        <w:t>M</w:t>
      </w:r>
      <w:r w:rsidR="00753B70" w:rsidRPr="00D9352F">
        <w:t xml:space="preserve">embership </w:t>
      </w:r>
      <w:r w:rsidR="00615022" w:rsidRPr="00D9352F">
        <w:t>Category</w:t>
      </w:r>
      <w:r w:rsidR="00BD23F8" w:rsidRPr="00D9352F">
        <w:t>, are entitled to attend;</w:t>
      </w:r>
    </w:p>
    <w:p w14:paraId="2B244AD6" w14:textId="77777777" w:rsidR="00BD23F8" w:rsidRPr="00D9352F" w:rsidRDefault="00BD23F8" w:rsidP="00BD23F8">
      <w:pPr>
        <w:pStyle w:val="Indent1"/>
      </w:pPr>
      <w:r w:rsidRPr="00D9352F">
        <w:rPr>
          <w:b/>
        </w:rPr>
        <w:t>Members’ Register</w:t>
      </w:r>
      <w:r w:rsidRPr="00D9352F">
        <w:t xml:space="preserve"> means the register of Members maintained by the </w:t>
      </w:r>
      <w:r w:rsidR="004B78C0" w:rsidRPr="00D9352F">
        <w:t>Association</w:t>
      </w:r>
      <w:r w:rsidRPr="00D9352F">
        <w:t xml:space="preserve"> </w:t>
      </w:r>
      <w:r w:rsidR="00E71514" w:rsidRPr="00D9352F">
        <w:t xml:space="preserve">in accordance with Rule </w:t>
      </w:r>
      <w:r w:rsidR="00287A39" w:rsidRPr="00D9352F">
        <w:t>17</w:t>
      </w:r>
      <w:r w:rsidRPr="00D9352F">
        <w:t>;</w:t>
      </w:r>
    </w:p>
    <w:p w14:paraId="2B244AD7" w14:textId="77777777" w:rsidR="00140CFF" w:rsidRPr="00D9352F" w:rsidRDefault="00140CFF" w:rsidP="00BD23F8">
      <w:pPr>
        <w:pStyle w:val="Indent1"/>
      </w:pPr>
      <w:r w:rsidRPr="00D9352F">
        <w:rPr>
          <w:b/>
        </w:rPr>
        <w:t>Membership Category</w:t>
      </w:r>
      <w:r w:rsidRPr="00D9352F">
        <w:t xml:space="preserve"> means a category of Members specified in Rule 5.2;</w:t>
      </w:r>
    </w:p>
    <w:p w14:paraId="2B244AD8" w14:textId="77777777" w:rsidR="00BD23F8" w:rsidRPr="00D9352F" w:rsidRDefault="00BD23F8" w:rsidP="00BD23F8">
      <w:pPr>
        <w:pStyle w:val="Indent1"/>
      </w:pPr>
      <w:r w:rsidRPr="00D9352F">
        <w:rPr>
          <w:b/>
        </w:rPr>
        <w:t>Rules</w:t>
      </w:r>
      <w:r w:rsidRPr="00D9352F">
        <w:t xml:space="preserve"> means these </w:t>
      </w:r>
      <w:r w:rsidR="00453B82" w:rsidRPr="00D9352F">
        <w:t>r</w:t>
      </w:r>
      <w:r w:rsidRPr="00D9352F">
        <w:t xml:space="preserve">ules, as </w:t>
      </w:r>
      <w:r w:rsidR="00453B82" w:rsidRPr="00D9352F">
        <w:t xml:space="preserve">amended </w:t>
      </w:r>
      <w:r w:rsidRPr="00D9352F">
        <w:t>from time to time;</w:t>
      </w:r>
    </w:p>
    <w:p w14:paraId="2B244AD9" w14:textId="77777777" w:rsidR="004B78C0" w:rsidRPr="00D9352F" w:rsidRDefault="004B78C0" w:rsidP="004B78C0">
      <w:pPr>
        <w:pStyle w:val="Indent1"/>
      </w:pPr>
      <w:r w:rsidRPr="00D9352F">
        <w:rPr>
          <w:b/>
        </w:rPr>
        <w:t>Sector</w:t>
      </w:r>
      <w:r w:rsidRPr="00D9352F">
        <w:t xml:space="preserve"> means the New Zealand </w:t>
      </w:r>
      <w:r w:rsidR="00753B70" w:rsidRPr="00D9352F">
        <w:t>wood</w:t>
      </w:r>
      <w:r w:rsidRPr="00D9352F">
        <w:t xml:space="preserve"> processing</w:t>
      </w:r>
      <w:r w:rsidR="001C72DE">
        <w:t xml:space="preserve"> and manufacturing</w:t>
      </w:r>
      <w:r w:rsidRPr="00D9352F">
        <w:t xml:space="preserve"> sector;</w:t>
      </w:r>
    </w:p>
    <w:p w14:paraId="2B244ADA" w14:textId="77777777" w:rsidR="00BD23F8" w:rsidRPr="00D9352F" w:rsidRDefault="00BD23F8" w:rsidP="00A319D0">
      <w:pPr>
        <w:pStyle w:val="Indent1"/>
        <w:spacing w:after="320"/>
      </w:pPr>
      <w:r w:rsidRPr="00D9352F">
        <w:rPr>
          <w:b/>
        </w:rPr>
        <w:t>Term</w:t>
      </w:r>
      <w:r w:rsidR="002C339E" w:rsidRPr="00D9352F">
        <w:t xml:space="preserve"> means,</w:t>
      </w:r>
      <w:r w:rsidRPr="00D9352F">
        <w:t xml:space="preserve"> in relation to a Director, the period of </w:t>
      </w:r>
      <w:r w:rsidR="00287A39" w:rsidRPr="00D9352F">
        <w:t>three</w:t>
      </w:r>
      <w:r w:rsidR="00295D12" w:rsidRPr="00D9352F">
        <w:t xml:space="preserve"> </w:t>
      </w:r>
      <w:r w:rsidRPr="00D9352F">
        <w:t>years during which he or she is to hold office as a Director</w:t>
      </w:r>
      <w:r w:rsidR="00FE0931" w:rsidRPr="00D9352F">
        <w:t>; and</w:t>
      </w:r>
    </w:p>
    <w:p w14:paraId="2B244ADB" w14:textId="77777777" w:rsidR="00615022" w:rsidRPr="00D9352F" w:rsidRDefault="00615022" w:rsidP="00A319D0">
      <w:pPr>
        <w:pStyle w:val="Indent1"/>
        <w:spacing w:after="320"/>
      </w:pPr>
      <w:r w:rsidRPr="00D9352F">
        <w:rPr>
          <w:b/>
        </w:rPr>
        <w:t>Year</w:t>
      </w:r>
      <w:r w:rsidRPr="00D9352F">
        <w:t xml:space="preserve"> means a </w:t>
      </w:r>
      <w:proofErr w:type="gramStart"/>
      <w:r w:rsidRPr="00D9352F">
        <w:t>twelve month</w:t>
      </w:r>
      <w:proofErr w:type="gramEnd"/>
      <w:r w:rsidRPr="00D9352F">
        <w:t xml:space="preserve"> period commencing 1 July.</w:t>
      </w:r>
    </w:p>
    <w:p w14:paraId="2B244ADC" w14:textId="77777777" w:rsidR="00BD23F8" w:rsidRPr="00CF0284" w:rsidRDefault="00BD23F8" w:rsidP="00D627C6">
      <w:pPr>
        <w:pStyle w:val="Heading2"/>
        <w:tabs>
          <w:tab w:val="clear" w:pos="850"/>
          <w:tab w:val="num" w:pos="567"/>
        </w:tabs>
      </w:pPr>
      <w:r w:rsidRPr="00CF0284">
        <w:t>Construction</w:t>
      </w:r>
    </w:p>
    <w:p w14:paraId="2B244ADD" w14:textId="77777777" w:rsidR="00BD23F8" w:rsidRPr="00D9352F" w:rsidRDefault="00BD23F8" w:rsidP="00BD23F8">
      <w:pPr>
        <w:pStyle w:val="Indent1"/>
      </w:pPr>
      <w:r w:rsidRPr="00D9352F">
        <w:t>In these Rules, unless the context otherwise requires, any reference to:</w:t>
      </w:r>
    </w:p>
    <w:p w14:paraId="2B244ADE" w14:textId="77777777" w:rsidR="00BD23F8" w:rsidRPr="00D9352F" w:rsidRDefault="00BD23F8" w:rsidP="00D627C6">
      <w:pPr>
        <w:pStyle w:val="Indent1"/>
        <w:numPr>
          <w:ilvl w:val="2"/>
          <w:numId w:val="17"/>
        </w:numPr>
        <w:spacing w:after="320"/>
        <w:ind w:left="1701" w:hanging="567"/>
      </w:pPr>
      <w:r w:rsidRPr="00D9352F">
        <w:t>the headings appear as a matter of convenience and do not affect the construction of these Rules;</w:t>
      </w:r>
    </w:p>
    <w:p w14:paraId="2B244ADF" w14:textId="77777777" w:rsidR="00BD23F8" w:rsidRPr="00D9352F" w:rsidRDefault="00BD23F8" w:rsidP="00D627C6">
      <w:pPr>
        <w:pStyle w:val="Indent1"/>
        <w:numPr>
          <w:ilvl w:val="2"/>
          <w:numId w:val="17"/>
        </w:numPr>
        <w:spacing w:after="320"/>
        <w:ind w:left="1701" w:hanging="567"/>
      </w:pPr>
      <w:r w:rsidRPr="00D9352F">
        <w:t xml:space="preserve">in the absence of an express indication to the contrary, references to Rules or paragraphs are </w:t>
      </w:r>
      <w:r w:rsidR="00287A39" w:rsidRPr="00D9352F">
        <w:t>references</w:t>
      </w:r>
      <w:r w:rsidR="003B325F" w:rsidRPr="00D9352F">
        <w:t xml:space="preserve"> </w:t>
      </w:r>
      <w:r w:rsidRPr="00D9352F">
        <w:t xml:space="preserve">to </w:t>
      </w:r>
      <w:r w:rsidR="00A319D0" w:rsidRPr="00D9352F">
        <w:t xml:space="preserve">these </w:t>
      </w:r>
      <w:r w:rsidRPr="00D9352F">
        <w:t>Rules and</w:t>
      </w:r>
      <w:r w:rsidR="00287A39" w:rsidRPr="00D9352F">
        <w:t xml:space="preserve"> to</w:t>
      </w:r>
      <w:r w:rsidRPr="00D9352F">
        <w:t xml:space="preserve"> paragraphs of these Rules;</w:t>
      </w:r>
    </w:p>
    <w:p w14:paraId="2B244AE0" w14:textId="77777777" w:rsidR="00BD23F8" w:rsidRPr="00D9352F" w:rsidRDefault="00BD23F8" w:rsidP="00D627C6">
      <w:pPr>
        <w:pStyle w:val="Indent1"/>
        <w:numPr>
          <w:ilvl w:val="2"/>
          <w:numId w:val="17"/>
        </w:numPr>
        <w:spacing w:after="320"/>
        <w:ind w:left="1701" w:hanging="567"/>
      </w:pPr>
      <w:r w:rsidRPr="00D9352F">
        <w:t xml:space="preserve">a reference to any statute, statutory regulation or other statutory instrument includes </w:t>
      </w:r>
      <w:r w:rsidR="00287A39" w:rsidRPr="00D9352F">
        <w:t xml:space="preserve">that </w:t>
      </w:r>
      <w:r w:rsidRPr="00D9352F">
        <w:t>statute, statutory regulation or instrument as from time to time amended or re-enacted or substituted;</w:t>
      </w:r>
    </w:p>
    <w:p w14:paraId="2B244AE1" w14:textId="77777777" w:rsidR="00BD23F8" w:rsidRPr="00D9352F" w:rsidRDefault="00BD23F8" w:rsidP="00D627C6">
      <w:pPr>
        <w:pStyle w:val="Indent1"/>
        <w:numPr>
          <w:ilvl w:val="2"/>
          <w:numId w:val="17"/>
        </w:numPr>
        <w:spacing w:after="320"/>
        <w:ind w:left="1701" w:hanging="567"/>
      </w:pPr>
      <w:r w:rsidRPr="00D9352F">
        <w:t>the singular includes the plural and vice versa and one g</w:t>
      </w:r>
      <w:r w:rsidR="00FE6EAF" w:rsidRPr="00D9352F">
        <w:t>ender includes the other gender</w:t>
      </w:r>
      <w:r w:rsidRPr="00D9352F">
        <w:t>;</w:t>
      </w:r>
    </w:p>
    <w:p w14:paraId="2B244AE2" w14:textId="77777777" w:rsidR="00BD23F8" w:rsidRPr="00D9352F" w:rsidRDefault="00BD23F8" w:rsidP="00D627C6">
      <w:pPr>
        <w:pStyle w:val="Indent1"/>
        <w:numPr>
          <w:ilvl w:val="2"/>
          <w:numId w:val="17"/>
        </w:numPr>
        <w:spacing w:after="320"/>
        <w:ind w:left="1701" w:hanging="567"/>
      </w:pPr>
      <w:r w:rsidRPr="00D9352F">
        <w:t xml:space="preserve">the words </w:t>
      </w:r>
      <w:r w:rsidRPr="00D9352F">
        <w:rPr>
          <w:b/>
        </w:rPr>
        <w:t>written</w:t>
      </w:r>
      <w:r w:rsidRPr="00D9352F">
        <w:t xml:space="preserve"> and </w:t>
      </w:r>
      <w:r w:rsidRPr="00D9352F">
        <w:rPr>
          <w:b/>
        </w:rPr>
        <w:t>writing</w:t>
      </w:r>
      <w:r w:rsidRPr="00D9352F">
        <w:t xml:space="preserve"> include facsimile communications and any other means of communication resulting in permanent visible reproduction;</w:t>
      </w:r>
    </w:p>
    <w:p w14:paraId="2B244AE3" w14:textId="77777777" w:rsidR="00BD23F8" w:rsidRPr="00D9352F" w:rsidRDefault="00DE1DF0" w:rsidP="00724F6F">
      <w:pPr>
        <w:pStyle w:val="Indent1"/>
        <w:numPr>
          <w:ilvl w:val="2"/>
          <w:numId w:val="1"/>
        </w:numPr>
        <w:spacing w:after="320"/>
      </w:pPr>
      <w:r>
        <w:t>f.</w:t>
      </w:r>
      <w:r>
        <w:tab/>
      </w:r>
      <w:r w:rsidR="00BD23F8" w:rsidRPr="00D9352F">
        <w:t xml:space="preserve">the word </w:t>
      </w:r>
      <w:r w:rsidR="00BD23F8" w:rsidRPr="00D9352F">
        <w:rPr>
          <w:b/>
        </w:rPr>
        <w:t>person</w:t>
      </w:r>
      <w:r w:rsidR="00BD23F8" w:rsidRPr="00D9352F">
        <w:t xml:space="preserve"> includes:</w:t>
      </w:r>
    </w:p>
    <w:p w14:paraId="2B244AE4" w14:textId="77777777" w:rsidR="00BD23F8" w:rsidRPr="00D9352F" w:rsidRDefault="005A7194" w:rsidP="00D627C6">
      <w:pPr>
        <w:pStyle w:val="Indent2"/>
        <w:spacing w:after="320"/>
        <w:ind w:left="1701"/>
      </w:pPr>
      <w:proofErr w:type="spellStart"/>
      <w:r>
        <w:lastRenderedPageBreak/>
        <w:t>i</w:t>
      </w:r>
      <w:proofErr w:type="spellEnd"/>
      <w:r>
        <w:t xml:space="preserve">.   </w:t>
      </w:r>
      <w:r w:rsidR="00160D0E">
        <w:t xml:space="preserve">   </w:t>
      </w:r>
      <w:r w:rsidR="00BD23F8" w:rsidRPr="00D9352F">
        <w:t xml:space="preserve">a reference to the person’s executors, administrators or successors; </w:t>
      </w:r>
    </w:p>
    <w:p w14:paraId="2B244AE5" w14:textId="77777777" w:rsidR="00BD23F8" w:rsidRPr="00D9352F" w:rsidRDefault="00BD23F8" w:rsidP="00D627C6">
      <w:pPr>
        <w:pStyle w:val="Indent2"/>
        <w:numPr>
          <w:ilvl w:val="3"/>
          <w:numId w:val="18"/>
        </w:numPr>
        <w:spacing w:after="320"/>
        <w:ind w:left="1701" w:firstLine="0"/>
      </w:pPr>
      <w:r w:rsidRPr="00D9352F">
        <w:t xml:space="preserve">a partnership, a body corporate, a trust or unincorporated body or entity; </w:t>
      </w:r>
      <w:r w:rsidR="002C339E" w:rsidRPr="00D9352F">
        <w:t>and</w:t>
      </w:r>
    </w:p>
    <w:p w14:paraId="2B244AE6" w14:textId="77777777" w:rsidR="00BD23F8" w:rsidRPr="00D9352F" w:rsidRDefault="00BD23F8" w:rsidP="00D627C6">
      <w:pPr>
        <w:pStyle w:val="Indent2"/>
        <w:numPr>
          <w:ilvl w:val="3"/>
          <w:numId w:val="18"/>
        </w:numPr>
        <w:spacing w:after="320"/>
        <w:ind w:left="1701" w:firstLine="0"/>
      </w:pPr>
      <w:r w:rsidRPr="00D9352F">
        <w:t>two or more persons acting jointly; and</w:t>
      </w:r>
    </w:p>
    <w:p w14:paraId="2B244AE7" w14:textId="77777777" w:rsidR="0065247D" w:rsidRDefault="00BD23F8" w:rsidP="0065247D">
      <w:pPr>
        <w:pStyle w:val="Indent1"/>
        <w:numPr>
          <w:ilvl w:val="0"/>
          <w:numId w:val="19"/>
        </w:numPr>
        <w:spacing w:after="320"/>
        <w:ind w:left="1701" w:hanging="567"/>
      </w:pPr>
      <w:r w:rsidRPr="00D9352F">
        <w:t xml:space="preserve">words or expressions defined in the </w:t>
      </w:r>
      <w:r w:rsidR="002B06E8" w:rsidRPr="00D9352F">
        <w:t xml:space="preserve">Incorporated Societies </w:t>
      </w:r>
      <w:r w:rsidRPr="00D9352F">
        <w:t>Act, and not otherwise defined in these Rules</w:t>
      </w:r>
      <w:r w:rsidR="00287A39" w:rsidRPr="00D9352F">
        <w:t>,</w:t>
      </w:r>
      <w:r w:rsidRPr="00D9352F">
        <w:t xml:space="preserve"> have the same meaning where they are used in these Rules</w:t>
      </w:r>
      <w:r w:rsidR="00C9513D" w:rsidRPr="00D9352F">
        <w:t>.</w:t>
      </w:r>
    </w:p>
    <w:p w14:paraId="600D61FB" w14:textId="77777777" w:rsidR="006674CA" w:rsidRPr="00D9352F" w:rsidRDefault="006674CA" w:rsidP="006674CA">
      <w:pPr>
        <w:pStyle w:val="Indent1"/>
        <w:spacing w:after="320"/>
        <w:ind w:left="1701"/>
      </w:pPr>
    </w:p>
    <w:p w14:paraId="2B244AE8" w14:textId="77777777" w:rsidR="00F71D5E" w:rsidRPr="00D9352F" w:rsidRDefault="00F71D5E" w:rsidP="00D627C6">
      <w:pPr>
        <w:pStyle w:val="Heading1"/>
        <w:numPr>
          <w:ilvl w:val="0"/>
          <w:numId w:val="1"/>
        </w:numPr>
      </w:pPr>
      <w:bookmarkStart w:id="8" w:name="_Toc105487943"/>
      <w:bookmarkStart w:id="9" w:name="_Toc153165750"/>
      <w:r w:rsidRPr="00D9352F">
        <w:t xml:space="preserve">Name of </w:t>
      </w:r>
      <w:r w:rsidR="004B78C0" w:rsidRPr="00D9352F">
        <w:t>Association</w:t>
      </w:r>
      <w:bookmarkEnd w:id="8"/>
      <w:bookmarkEnd w:id="9"/>
    </w:p>
    <w:p w14:paraId="2B244AE9" w14:textId="77777777" w:rsidR="00022C90" w:rsidRDefault="00D30DFC" w:rsidP="001D6B8B">
      <w:pPr>
        <w:pStyle w:val="Heading3"/>
        <w:numPr>
          <w:ilvl w:val="0"/>
          <w:numId w:val="0"/>
        </w:numPr>
        <w:ind w:left="850"/>
      </w:pPr>
      <w:r w:rsidRPr="00D9352F">
        <w:t xml:space="preserve">The name </w:t>
      </w:r>
      <w:r w:rsidR="006C02E3" w:rsidRPr="00D9352F">
        <w:t xml:space="preserve">of the </w:t>
      </w:r>
      <w:r w:rsidR="004B78C0" w:rsidRPr="00D9352F">
        <w:t>Association</w:t>
      </w:r>
      <w:r w:rsidR="00546B94" w:rsidRPr="00D9352F">
        <w:t xml:space="preserve"> </w:t>
      </w:r>
      <w:r w:rsidR="00C9513D" w:rsidRPr="00D9352F">
        <w:t xml:space="preserve">is </w:t>
      </w:r>
      <w:r w:rsidR="006C02E3" w:rsidRPr="00D9352F">
        <w:t xml:space="preserve">the </w:t>
      </w:r>
      <w:r w:rsidR="00287A39" w:rsidRPr="00D9352F">
        <w:t>Wood</w:t>
      </w:r>
      <w:r w:rsidR="004B78C0" w:rsidRPr="00D9352F">
        <w:t xml:space="preserve"> Processors</w:t>
      </w:r>
      <w:r w:rsidR="00757D6B">
        <w:t xml:space="preserve"> and Manufacturers</w:t>
      </w:r>
      <w:r w:rsidR="004B78C0" w:rsidRPr="00D9352F">
        <w:t xml:space="preserve"> Association</w:t>
      </w:r>
      <w:r w:rsidR="00287A39" w:rsidRPr="00D9352F">
        <w:t xml:space="preserve"> </w:t>
      </w:r>
      <w:r w:rsidR="00140CFF" w:rsidRPr="00D9352F">
        <w:t>(WP</w:t>
      </w:r>
      <w:r w:rsidR="00757D6B">
        <w:t>M</w:t>
      </w:r>
      <w:r w:rsidR="00140CFF" w:rsidRPr="00D9352F">
        <w:t xml:space="preserve">A) </w:t>
      </w:r>
      <w:r w:rsidR="00287A39" w:rsidRPr="00D9352F">
        <w:t xml:space="preserve">of New Zealand </w:t>
      </w:r>
      <w:r w:rsidR="004B78C0" w:rsidRPr="00D9352F">
        <w:t>Incorporated</w:t>
      </w:r>
      <w:r w:rsidR="006C02E3" w:rsidRPr="00D9352F">
        <w:t>.</w:t>
      </w:r>
    </w:p>
    <w:p w14:paraId="1CC04F0E" w14:textId="77777777" w:rsidR="006674CA" w:rsidRPr="00D9352F" w:rsidRDefault="006674CA" w:rsidP="001D6B8B">
      <w:pPr>
        <w:pStyle w:val="Heading3"/>
        <w:numPr>
          <w:ilvl w:val="0"/>
          <w:numId w:val="0"/>
        </w:numPr>
        <w:ind w:left="850"/>
        <w:rPr>
          <w:b/>
        </w:rPr>
      </w:pPr>
    </w:p>
    <w:p w14:paraId="2B244AEA" w14:textId="77777777" w:rsidR="00F71D5E" w:rsidRPr="00D9352F" w:rsidRDefault="00BC04AA" w:rsidP="00D627C6">
      <w:pPr>
        <w:pStyle w:val="Heading1"/>
        <w:numPr>
          <w:ilvl w:val="0"/>
          <w:numId w:val="1"/>
        </w:numPr>
        <w:ind w:left="567" w:hanging="567"/>
      </w:pPr>
      <w:bookmarkStart w:id="10" w:name="_Toc105487944"/>
      <w:bookmarkStart w:id="11" w:name="_Toc153165751"/>
      <w:r>
        <w:t>Objects and P</w:t>
      </w:r>
      <w:r w:rsidR="00F71D5E" w:rsidRPr="00D9352F">
        <w:t xml:space="preserve">owers of </w:t>
      </w:r>
      <w:r w:rsidR="004B78C0" w:rsidRPr="00D9352F">
        <w:t>the Association</w:t>
      </w:r>
      <w:bookmarkEnd w:id="10"/>
      <w:bookmarkEnd w:id="11"/>
    </w:p>
    <w:p w14:paraId="2B244AEB" w14:textId="7B8C0448" w:rsidR="00F71D5E" w:rsidRDefault="00F30AF9" w:rsidP="00D627C6">
      <w:pPr>
        <w:pStyle w:val="Heading2"/>
        <w:numPr>
          <w:ilvl w:val="1"/>
          <w:numId w:val="15"/>
        </w:numPr>
      </w:pPr>
      <w:r>
        <w:tab/>
      </w:r>
      <w:r w:rsidR="00F71D5E" w:rsidRPr="00D9352F">
        <w:t xml:space="preserve">Objects of </w:t>
      </w:r>
      <w:r w:rsidR="004B78C0" w:rsidRPr="00D9352F">
        <w:t>Association</w:t>
      </w:r>
    </w:p>
    <w:p w14:paraId="64D1BCCD" w14:textId="02B06CBA" w:rsidR="00C33904" w:rsidRDefault="00C33904" w:rsidP="00C33904">
      <w:pPr>
        <w:ind w:left="1134" w:hanging="774"/>
      </w:pPr>
      <w:r>
        <w:t xml:space="preserve">a. </w:t>
      </w:r>
      <w:r>
        <w:tab/>
        <w:t xml:space="preserve">The objects of the Association are to promote the further development of the Sector on behalf of its Members as an advisory and advocacy body.  The Association shall </w:t>
      </w:r>
      <w:proofErr w:type="gramStart"/>
      <w:r>
        <w:t>take into account</w:t>
      </w:r>
      <w:proofErr w:type="gramEnd"/>
      <w:r>
        <w:t xml:space="preserve"> the collective interests of the Members in the development of the Sector as a whole, but not necessarily any particular Members interests.  </w:t>
      </w:r>
    </w:p>
    <w:p w14:paraId="5D44E4C1" w14:textId="4547BD83" w:rsidR="00C33904" w:rsidRDefault="00C33904" w:rsidP="00C33904">
      <w:pPr>
        <w:ind w:left="1134" w:hanging="774"/>
      </w:pPr>
      <w:r>
        <w:t xml:space="preserve">b. </w:t>
      </w:r>
      <w:r>
        <w:tab/>
        <w:t xml:space="preserve">The Association’s secondary objective is to encourage Members to adopt policies and practices that advance the development of the Sector; that are endorsed by the Association; and that are socially responsible and environmentally sustainable in order to assist Members to advance their own commercial and business interests and their international activities.  </w:t>
      </w:r>
    </w:p>
    <w:p w14:paraId="37DB4E0D" w14:textId="28A945E3" w:rsidR="00C33904" w:rsidRDefault="00C33904" w:rsidP="00C33904">
      <w:pPr>
        <w:ind w:left="1134" w:hanging="774"/>
      </w:pPr>
      <w:r>
        <w:t xml:space="preserve">c. </w:t>
      </w:r>
      <w:r>
        <w:tab/>
      </w:r>
      <w:r>
        <w:tab/>
        <w:t xml:space="preserve">The Association will carry out its objectives in a manner that is consistent with supporting the Sector in general and its Members in particular, including by: </w:t>
      </w:r>
    </w:p>
    <w:p w14:paraId="734E1B11" w14:textId="00EACFD7" w:rsidR="00C33904" w:rsidRDefault="00C33904" w:rsidP="00C33904">
      <w:pPr>
        <w:ind w:left="1689" w:hanging="555"/>
      </w:pPr>
      <w:proofErr w:type="spellStart"/>
      <w:r>
        <w:t>i</w:t>
      </w:r>
      <w:proofErr w:type="spellEnd"/>
      <w:r>
        <w:t xml:space="preserve">. </w:t>
      </w:r>
      <w:r>
        <w:tab/>
        <w:t xml:space="preserve">providing a forum for the discussion and resolution of issues affecting Members and the Sector; </w:t>
      </w:r>
    </w:p>
    <w:p w14:paraId="16714CEB" w14:textId="4B340B53" w:rsidR="00C33904" w:rsidRDefault="00C33904" w:rsidP="00C33904">
      <w:pPr>
        <w:ind w:left="1134"/>
      </w:pPr>
      <w:r>
        <w:t xml:space="preserve">ii. </w:t>
      </w:r>
      <w:r>
        <w:tab/>
        <w:t xml:space="preserve">promoting, protecting and representing the collective interests of the Members in </w:t>
      </w:r>
      <w:r>
        <w:lastRenderedPageBreak/>
        <w:t xml:space="preserve">relation to matters, whether legislative, regulatory or otherwise, that may affect the Sector. </w:t>
      </w:r>
    </w:p>
    <w:p w14:paraId="13A0A306" w14:textId="26A34D0A" w:rsidR="00C33904" w:rsidRDefault="00C33904" w:rsidP="00C33904">
      <w:pPr>
        <w:ind w:firstLine="567"/>
      </w:pPr>
      <w:r>
        <w:t xml:space="preserve">d. </w:t>
      </w:r>
      <w:r>
        <w:tab/>
        <w:t xml:space="preserve">The Association is also: </w:t>
      </w:r>
    </w:p>
    <w:p w14:paraId="149AD3E1" w14:textId="61CF4E6D" w:rsidR="00C33904" w:rsidRDefault="00C33904" w:rsidP="00C33904">
      <w:pPr>
        <w:ind w:left="720" w:firstLine="414"/>
      </w:pPr>
      <w:proofErr w:type="spellStart"/>
      <w:r>
        <w:t>i</w:t>
      </w:r>
      <w:proofErr w:type="spellEnd"/>
      <w:r>
        <w:t xml:space="preserve">. </w:t>
      </w:r>
      <w:r>
        <w:tab/>
        <w:t xml:space="preserve">to account to Members on the Association’s activities; and </w:t>
      </w:r>
    </w:p>
    <w:p w14:paraId="12BF2925" w14:textId="6900849C" w:rsidR="00C33904" w:rsidRDefault="00C33904" w:rsidP="00C33904">
      <w:pPr>
        <w:ind w:left="1689" w:hanging="555"/>
      </w:pPr>
      <w:r>
        <w:t xml:space="preserve">ii. </w:t>
      </w:r>
      <w:r>
        <w:tab/>
        <w:t>to do all such other things as may be incidental or conducive to the attainment of all or any of the above objects.</w:t>
      </w:r>
    </w:p>
    <w:p w14:paraId="36B845AB" w14:textId="684FA5E9" w:rsidR="00C33904" w:rsidRPr="00C33904" w:rsidRDefault="00C33904" w:rsidP="009023D8">
      <w:pPr>
        <w:pStyle w:val="Indent2"/>
        <w:ind w:hanging="283"/>
        <w:rPr>
          <w:i/>
        </w:rPr>
      </w:pPr>
      <w:r>
        <w:rPr>
          <w:i/>
        </w:rPr>
        <w:t>[Rule 3.1 amended 5 December 2018, replacing</w:t>
      </w:r>
    </w:p>
    <w:p w14:paraId="2B244AEC" w14:textId="77777777" w:rsidR="00F71D5E" w:rsidRPr="00C33904" w:rsidRDefault="00F71D5E" w:rsidP="00D627C6">
      <w:pPr>
        <w:pStyle w:val="Heading3"/>
        <w:numPr>
          <w:ilvl w:val="2"/>
          <w:numId w:val="20"/>
        </w:numPr>
        <w:tabs>
          <w:tab w:val="clear" w:pos="360"/>
          <w:tab w:val="num" w:pos="1701"/>
        </w:tabs>
        <w:ind w:left="1701" w:hanging="567"/>
        <w:rPr>
          <w:i/>
        </w:rPr>
      </w:pPr>
      <w:r w:rsidRPr="00C33904">
        <w:rPr>
          <w:i/>
        </w:rPr>
        <w:t xml:space="preserve">The objects of the </w:t>
      </w:r>
      <w:r w:rsidR="004B78C0" w:rsidRPr="00C33904">
        <w:rPr>
          <w:i/>
        </w:rPr>
        <w:t>Association</w:t>
      </w:r>
      <w:r w:rsidRPr="00C33904">
        <w:rPr>
          <w:i/>
        </w:rPr>
        <w:t xml:space="preserve"> are, on behalf of its Members, to promote</w:t>
      </w:r>
      <w:r w:rsidR="004B78C0" w:rsidRPr="00C33904">
        <w:rPr>
          <w:i/>
        </w:rPr>
        <w:t xml:space="preserve"> the further development of the Sector </w:t>
      </w:r>
      <w:r w:rsidR="00855D1C" w:rsidRPr="00C33904">
        <w:rPr>
          <w:i/>
        </w:rPr>
        <w:t>on a basis that</w:t>
      </w:r>
      <w:r w:rsidR="004B78C0" w:rsidRPr="00C33904">
        <w:rPr>
          <w:i/>
        </w:rPr>
        <w:t xml:space="preserve"> is profitable, internationally competitive, socially responsible and environmentally sustainable</w:t>
      </w:r>
      <w:r w:rsidRPr="00C33904">
        <w:rPr>
          <w:i/>
        </w:rPr>
        <w:t xml:space="preserve"> </w:t>
      </w:r>
      <w:r w:rsidR="004B78C0" w:rsidRPr="00C33904">
        <w:rPr>
          <w:i/>
        </w:rPr>
        <w:t>and</w:t>
      </w:r>
      <w:proofErr w:type="gramStart"/>
      <w:r w:rsidRPr="00C33904">
        <w:rPr>
          <w:i/>
        </w:rPr>
        <w:t>, in particular</w:t>
      </w:r>
      <w:r w:rsidR="00855D1C" w:rsidRPr="00C33904">
        <w:rPr>
          <w:i/>
        </w:rPr>
        <w:t xml:space="preserve">, </w:t>
      </w:r>
      <w:r w:rsidR="00287A39" w:rsidRPr="00C33904">
        <w:rPr>
          <w:i/>
        </w:rPr>
        <w:t>to</w:t>
      </w:r>
      <w:proofErr w:type="gramEnd"/>
      <w:r w:rsidR="00287A39" w:rsidRPr="00C33904">
        <w:rPr>
          <w:i/>
        </w:rPr>
        <w:t xml:space="preserve"> </w:t>
      </w:r>
      <w:r w:rsidR="00855D1C" w:rsidRPr="00C33904">
        <w:rPr>
          <w:i/>
        </w:rPr>
        <w:t>promote</w:t>
      </w:r>
      <w:r w:rsidRPr="00C33904">
        <w:rPr>
          <w:i/>
        </w:rPr>
        <w:t xml:space="preserve"> </w:t>
      </w:r>
      <w:r w:rsidR="004B78C0" w:rsidRPr="00C33904">
        <w:rPr>
          <w:i/>
        </w:rPr>
        <w:t xml:space="preserve">the interests of </w:t>
      </w:r>
      <w:r w:rsidR="00855D1C" w:rsidRPr="00C33904">
        <w:rPr>
          <w:i/>
        </w:rPr>
        <w:t xml:space="preserve">the </w:t>
      </w:r>
      <w:r w:rsidRPr="00C33904">
        <w:rPr>
          <w:i/>
        </w:rPr>
        <w:t>Members</w:t>
      </w:r>
      <w:r w:rsidR="002C339E" w:rsidRPr="00C33904">
        <w:rPr>
          <w:i/>
        </w:rPr>
        <w:t>,</w:t>
      </w:r>
      <w:r w:rsidR="004B78C0" w:rsidRPr="00C33904">
        <w:rPr>
          <w:i/>
        </w:rPr>
        <w:t xml:space="preserve"> including</w:t>
      </w:r>
      <w:r w:rsidRPr="00C33904">
        <w:rPr>
          <w:i/>
        </w:rPr>
        <w:t xml:space="preserve"> by:</w:t>
      </w:r>
    </w:p>
    <w:p w14:paraId="2B244AED" w14:textId="77777777" w:rsidR="004B78C0" w:rsidRPr="00C33904" w:rsidRDefault="004B78C0" w:rsidP="00D627C6">
      <w:pPr>
        <w:pStyle w:val="Heading4"/>
        <w:numPr>
          <w:ilvl w:val="3"/>
          <w:numId w:val="54"/>
        </w:numPr>
        <w:ind w:left="2268"/>
        <w:rPr>
          <w:i/>
        </w:rPr>
      </w:pPr>
      <w:r w:rsidRPr="00C33904">
        <w:rPr>
          <w:i/>
        </w:rPr>
        <w:t>providing a forum for the discussion and resolution of issues affecting Members and the Sector;</w:t>
      </w:r>
    </w:p>
    <w:p w14:paraId="2B244AEE" w14:textId="77777777" w:rsidR="008711DE" w:rsidRPr="00C33904" w:rsidRDefault="004B78C0" w:rsidP="00D627C6">
      <w:pPr>
        <w:pStyle w:val="Heading4"/>
        <w:numPr>
          <w:ilvl w:val="3"/>
          <w:numId w:val="54"/>
        </w:numPr>
        <w:ind w:left="2268"/>
        <w:rPr>
          <w:i/>
        </w:rPr>
      </w:pPr>
      <w:r w:rsidRPr="00C33904">
        <w:rPr>
          <w:i/>
        </w:rPr>
        <w:t>promoting, protecting and representing the collective interests of the Members in relation to matters, whether legislative, regulatory or otherwise, that may affect the Sector</w:t>
      </w:r>
      <w:r w:rsidR="005A7194" w:rsidRPr="00C33904">
        <w:rPr>
          <w:i/>
        </w:rPr>
        <w:t>.</w:t>
      </w:r>
    </w:p>
    <w:p w14:paraId="2B244AEF" w14:textId="77777777" w:rsidR="00F71D5E" w:rsidRPr="00C33904" w:rsidRDefault="00F71D5E" w:rsidP="00D627C6">
      <w:pPr>
        <w:pStyle w:val="Heading4"/>
        <w:numPr>
          <w:ilvl w:val="2"/>
          <w:numId w:val="20"/>
        </w:numPr>
        <w:ind w:left="1701" w:hanging="567"/>
        <w:rPr>
          <w:i/>
        </w:rPr>
      </w:pPr>
      <w:r w:rsidRPr="00C33904">
        <w:rPr>
          <w:i/>
        </w:rPr>
        <w:t xml:space="preserve">The </w:t>
      </w:r>
      <w:r w:rsidR="004B78C0" w:rsidRPr="00C33904">
        <w:rPr>
          <w:i/>
        </w:rPr>
        <w:t>Association</w:t>
      </w:r>
      <w:r w:rsidR="00C175D1" w:rsidRPr="00C33904">
        <w:rPr>
          <w:i/>
        </w:rPr>
        <w:t xml:space="preserve"> </w:t>
      </w:r>
      <w:r w:rsidRPr="00C33904">
        <w:rPr>
          <w:i/>
        </w:rPr>
        <w:t>is also:</w:t>
      </w:r>
    </w:p>
    <w:p w14:paraId="2B244AF0" w14:textId="77777777" w:rsidR="00F71D5E" w:rsidRPr="00C33904" w:rsidRDefault="00F71D5E" w:rsidP="00D627C6">
      <w:pPr>
        <w:pStyle w:val="Heading4"/>
        <w:numPr>
          <w:ilvl w:val="2"/>
          <w:numId w:val="21"/>
        </w:numPr>
        <w:rPr>
          <w:i/>
        </w:rPr>
      </w:pPr>
      <w:r w:rsidRPr="00C33904">
        <w:rPr>
          <w:i/>
        </w:rPr>
        <w:t xml:space="preserve">to account to Members on the </w:t>
      </w:r>
      <w:r w:rsidR="004B78C0" w:rsidRPr="00C33904">
        <w:rPr>
          <w:i/>
        </w:rPr>
        <w:t>Association</w:t>
      </w:r>
      <w:r w:rsidR="00C175D1" w:rsidRPr="00C33904">
        <w:rPr>
          <w:i/>
        </w:rPr>
        <w:t xml:space="preserve">’s </w:t>
      </w:r>
      <w:r w:rsidRPr="00C33904">
        <w:rPr>
          <w:i/>
        </w:rPr>
        <w:t>activities; and</w:t>
      </w:r>
    </w:p>
    <w:p w14:paraId="2B244AF1" w14:textId="58B5AC2B" w:rsidR="00F71D5E" w:rsidRPr="00C33904" w:rsidRDefault="00F71D5E" w:rsidP="00D627C6">
      <w:pPr>
        <w:pStyle w:val="Heading4"/>
        <w:numPr>
          <w:ilvl w:val="2"/>
          <w:numId w:val="21"/>
        </w:numPr>
        <w:rPr>
          <w:i/>
        </w:rPr>
      </w:pPr>
      <w:r w:rsidRPr="00C33904">
        <w:rPr>
          <w:i/>
        </w:rPr>
        <w:t>to do all such other things as may be incidental or conducive to the attainment of all or any of the above objects.</w:t>
      </w:r>
      <w:r w:rsidR="00B239F3">
        <w:rPr>
          <w:i/>
        </w:rPr>
        <w:t>]</w:t>
      </w:r>
    </w:p>
    <w:p w14:paraId="2B244AF2" w14:textId="529CCBD0" w:rsidR="00F71D5E" w:rsidRDefault="00F30AF9" w:rsidP="00D627C6">
      <w:pPr>
        <w:pStyle w:val="Heading2"/>
        <w:numPr>
          <w:ilvl w:val="1"/>
          <w:numId w:val="15"/>
        </w:numPr>
      </w:pPr>
      <w:r>
        <w:tab/>
      </w:r>
      <w:r w:rsidR="00F71D5E" w:rsidRPr="00D9352F">
        <w:t xml:space="preserve">Powers of </w:t>
      </w:r>
      <w:r w:rsidR="004B78C0" w:rsidRPr="00D9352F">
        <w:t>Association</w:t>
      </w:r>
    </w:p>
    <w:p w14:paraId="2B244AF3" w14:textId="46C1DE34" w:rsidR="00F71D5E" w:rsidRDefault="00F71D5E" w:rsidP="009023D8">
      <w:pPr>
        <w:pStyle w:val="Heading3"/>
        <w:numPr>
          <w:ilvl w:val="0"/>
          <w:numId w:val="0"/>
        </w:numPr>
        <w:ind w:left="567"/>
      </w:pPr>
      <w:r w:rsidRPr="00D9352F">
        <w:t xml:space="preserve">The </w:t>
      </w:r>
      <w:r w:rsidR="004B78C0" w:rsidRPr="00D9352F">
        <w:t>Association</w:t>
      </w:r>
      <w:r w:rsidR="00C175D1" w:rsidRPr="00D9352F">
        <w:t xml:space="preserve"> </w:t>
      </w:r>
      <w:r w:rsidRPr="00D9352F">
        <w:t xml:space="preserve">has all the powers necessary for, or ancillary or incidental to, fulfilling each object of the </w:t>
      </w:r>
      <w:r w:rsidR="004B78C0" w:rsidRPr="00D9352F">
        <w:t>Association</w:t>
      </w:r>
      <w:r w:rsidRPr="00D9352F">
        <w:t>, including:</w:t>
      </w:r>
    </w:p>
    <w:p w14:paraId="4B560C7F" w14:textId="2C93B93B" w:rsidR="009023D8" w:rsidRDefault="009023D8" w:rsidP="009023D8">
      <w:pPr>
        <w:ind w:left="567" w:firstLine="567"/>
      </w:pPr>
      <w:r>
        <w:t xml:space="preserve">a. </w:t>
      </w:r>
      <w:r>
        <w:tab/>
        <w:t xml:space="preserve">the rights, powers and privileges of a natural person; </w:t>
      </w:r>
    </w:p>
    <w:p w14:paraId="3F2A4C96" w14:textId="3A35C874" w:rsidR="009023D8" w:rsidRDefault="009023D8" w:rsidP="009023D8">
      <w:pPr>
        <w:ind w:left="567" w:firstLine="567"/>
      </w:pPr>
      <w:r>
        <w:t xml:space="preserve">b. </w:t>
      </w:r>
      <w:r>
        <w:tab/>
        <w:t>the power to borrow money and give security over real or personal property;</w:t>
      </w:r>
    </w:p>
    <w:p w14:paraId="54C8F846" w14:textId="3C57D093" w:rsidR="009023D8" w:rsidRDefault="009023D8" w:rsidP="009023D8">
      <w:pPr>
        <w:ind w:left="1689" w:hanging="555"/>
      </w:pPr>
      <w:r>
        <w:t xml:space="preserve">c. </w:t>
      </w:r>
      <w:r>
        <w:tab/>
        <w:t>the power to be joined in, or refuse to be joined in, any legal action or civil dispute for or against any Member;</w:t>
      </w:r>
      <w:r w:rsidRPr="00F04A36">
        <w:t xml:space="preserve"> </w:t>
      </w:r>
      <w:r>
        <w:t xml:space="preserve"> </w:t>
      </w:r>
    </w:p>
    <w:p w14:paraId="3CE970D8" w14:textId="0FE9675B" w:rsidR="009023D8" w:rsidRDefault="009023D8" w:rsidP="009023D8">
      <w:pPr>
        <w:ind w:left="1689" w:hanging="555"/>
      </w:pPr>
      <w:r>
        <w:lastRenderedPageBreak/>
        <w:t xml:space="preserve">d. </w:t>
      </w:r>
      <w:r>
        <w:tab/>
        <w:t>the power to allow the Association to have free and robust discussion within the boundaries of the Commerce Act;</w:t>
      </w:r>
    </w:p>
    <w:p w14:paraId="629AD905" w14:textId="10F5870D" w:rsidR="009023D8" w:rsidRDefault="009023D8" w:rsidP="009023D8">
      <w:pPr>
        <w:ind w:left="1689" w:hanging="555"/>
      </w:pPr>
      <w:r>
        <w:t xml:space="preserve">e. </w:t>
      </w:r>
      <w:r>
        <w:tab/>
        <w:t xml:space="preserve">the power to provide mediation or arbitration services for Members where a dispute arises between them;  </w:t>
      </w:r>
    </w:p>
    <w:p w14:paraId="69848AC0" w14:textId="364AA79C" w:rsidR="009023D8" w:rsidRDefault="009023D8" w:rsidP="009023D8">
      <w:pPr>
        <w:ind w:left="1689" w:hanging="555"/>
      </w:pPr>
      <w:r>
        <w:t xml:space="preserve">f. </w:t>
      </w:r>
      <w:r>
        <w:tab/>
        <w:t xml:space="preserve">the power to recover any costs incurred in providing mediation or arbitration services from the relevant Members;  </w:t>
      </w:r>
    </w:p>
    <w:p w14:paraId="1CCBE435" w14:textId="690CD3C0" w:rsidR="009023D8" w:rsidRDefault="009023D8" w:rsidP="009023D8">
      <w:pPr>
        <w:ind w:left="1689" w:hanging="555"/>
      </w:pPr>
      <w:r>
        <w:t xml:space="preserve">d. </w:t>
      </w:r>
      <w:r>
        <w:tab/>
        <w:t xml:space="preserve">the power to refuse to champion or promote one Member’s interests over another Member’s interest where these may vary or be in conflict.  </w:t>
      </w:r>
    </w:p>
    <w:p w14:paraId="40844E8D" w14:textId="11EE7018" w:rsidR="009023D8" w:rsidRPr="009023D8" w:rsidRDefault="009023D8" w:rsidP="009023D8">
      <w:pPr>
        <w:pStyle w:val="Heading3"/>
        <w:numPr>
          <w:ilvl w:val="0"/>
          <w:numId w:val="0"/>
        </w:numPr>
        <w:ind w:firstLine="567"/>
        <w:rPr>
          <w:i/>
        </w:rPr>
      </w:pPr>
      <w:r w:rsidRPr="009023D8">
        <w:rPr>
          <w:i/>
        </w:rPr>
        <w:t xml:space="preserve">[Rule 3.2 </w:t>
      </w:r>
      <w:r>
        <w:rPr>
          <w:i/>
        </w:rPr>
        <w:t>Amended 5 December 2018, replacing</w:t>
      </w:r>
    </w:p>
    <w:p w14:paraId="2B244AF4" w14:textId="77777777" w:rsidR="00F71D5E" w:rsidRPr="009023D8" w:rsidRDefault="00F71D5E" w:rsidP="00D627C6">
      <w:pPr>
        <w:pStyle w:val="Heading3"/>
        <w:numPr>
          <w:ilvl w:val="2"/>
          <w:numId w:val="22"/>
        </w:numPr>
        <w:ind w:left="1701" w:hanging="567"/>
        <w:rPr>
          <w:i/>
        </w:rPr>
      </w:pPr>
      <w:r w:rsidRPr="009023D8">
        <w:rPr>
          <w:i/>
        </w:rPr>
        <w:t>the rights, powers and privileges of a natural person; and</w:t>
      </w:r>
    </w:p>
    <w:p w14:paraId="2B244AF5" w14:textId="034EFE5F" w:rsidR="00C175D1" w:rsidRPr="009023D8" w:rsidRDefault="00F71D5E" w:rsidP="00D627C6">
      <w:pPr>
        <w:pStyle w:val="Heading3"/>
        <w:numPr>
          <w:ilvl w:val="2"/>
          <w:numId w:val="22"/>
        </w:numPr>
        <w:ind w:left="1701" w:hanging="567"/>
        <w:rPr>
          <w:i/>
        </w:rPr>
      </w:pPr>
      <w:r w:rsidRPr="009023D8">
        <w:rPr>
          <w:i/>
        </w:rPr>
        <w:t>the power to borrow money</w:t>
      </w:r>
      <w:r w:rsidR="004B78C0" w:rsidRPr="009023D8">
        <w:rPr>
          <w:i/>
        </w:rPr>
        <w:t xml:space="preserve"> and give security over real or personal property</w:t>
      </w:r>
      <w:r w:rsidRPr="009023D8">
        <w:rPr>
          <w:i/>
        </w:rPr>
        <w:t>.</w:t>
      </w:r>
      <w:r w:rsidR="009023D8">
        <w:rPr>
          <w:i/>
        </w:rPr>
        <w:t>]</w:t>
      </w:r>
      <w:r w:rsidR="00E47B1B" w:rsidRPr="009023D8">
        <w:rPr>
          <w:i/>
        </w:rPr>
        <w:t xml:space="preserve"> </w:t>
      </w:r>
    </w:p>
    <w:p w14:paraId="1FF7ACCB" w14:textId="77777777" w:rsidR="006674CA" w:rsidRPr="00D9352F" w:rsidRDefault="006674CA" w:rsidP="006674CA">
      <w:pPr>
        <w:pStyle w:val="Heading3"/>
        <w:numPr>
          <w:ilvl w:val="0"/>
          <w:numId w:val="0"/>
        </w:numPr>
        <w:ind w:left="1701"/>
      </w:pPr>
    </w:p>
    <w:p w14:paraId="2B244AF6" w14:textId="77777777" w:rsidR="00E02CB4" w:rsidRPr="00D9352F" w:rsidRDefault="00F30AF9" w:rsidP="00D627C6">
      <w:pPr>
        <w:pStyle w:val="Heading1"/>
        <w:numPr>
          <w:ilvl w:val="0"/>
          <w:numId w:val="15"/>
        </w:numPr>
      </w:pPr>
      <w:bookmarkStart w:id="12" w:name="_Toc105487945"/>
      <w:bookmarkStart w:id="13" w:name="_Toc153165752"/>
      <w:r>
        <w:tab/>
      </w:r>
      <w:r w:rsidR="00E02CB4" w:rsidRPr="00D9352F">
        <w:t xml:space="preserve">Location of </w:t>
      </w:r>
      <w:r w:rsidR="004B78C0" w:rsidRPr="00D9352F">
        <w:t>Association</w:t>
      </w:r>
      <w:bookmarkEnd w:id="12"/>
      <w:bookmarkEnd w:id="13"/>
    </w:p>
    <w:p w14:paraId="2B244AF7" w14:textId="77777777" w:rsidR="006C02E3" w:rsidRDefault="00D30DFC" w:rsidP="00E54721">
      <w:pPr>
        <w:pStyle w:val="Heading3"/>
        <w:numPr>
          <w:ilvl w:val="0"/>
          <w:numId w:val="0"/>
        </w:numPr>
        <w:ind w:left="850"/>
      </w:pPr>
      <w:r w:rsidRPr="00D9352F">
        <w:t xml:space="preserve">The registered office </w:t>
      </w:r>
      <w:r w:rsidR="006C02E3" w:rsidRPr="00D9352F">
        <w:t xml:space="preserve">of the </w:t>
      </w:r>
      <w:r w:rsidR="004B78C0" w:rsidRPr="00D9352F">
        <w:t>Association</w:t>
      </w:r>
      <w:r w:rsidR="006C02E3" w:rsidRPr="00D9352F">
        <w:t xml:space="preserve"> </w:t>
      </w:r>
      <w:r w:rsidR="008E5692" w:rsidRPr="00D9352F">
        <w:t>will</w:t>
      </w:r>
      <w:r w:rsidR="00DF4EFF" w:rsidRPr="00D9352F">
        <w:t xml:space="preserve"> </w:t>
      </w:r>
      <w:r w:rsidR="006C02E3" w:rsidRPr="00D9352F">
        <w:t xml:space="preserve">be located </w:t>
      </w:r>
      <w:r w:rsidR="00DF4EFF" w:rsidRPr="00D9352F">
        <w:t>at</w:t>
      </w:r>
      <w:r w:rsidR="006C02E3" w:rsidRPr="00D9352F">
        <w:t xml:space="preserve"> such place within New Zealand as the </w:t>
      </w:r>
      <w:r w:rsidR="008E5692" w:rsidRPr="00D9352F">
        <w:t>Board</w:t>
      </w:r>
      <w:r w:rsidR="0047466C" w:rsidRPr="00D9352F">
        <w:t xml:space="preserve"> </w:t>
      </w:r>
      <w:r w:rsidR="006C02E3" w:rsidRPr="00D9352F">
        <w:t>decide</w:t>
      </w:r>
      <w:r w:rsidR="00E71514" w:rsidRPr="00D9352F">
        <w:t>s</w:t>
      </w:r>
      <w:r w:rsidR="006C02E3" w:rsidRPr="00D9352F">
        <w:t>.</w:t>
      </w:r>
    </w:p>
    <w:p w14:paraId="74425266" w14:textId="77777777" w:rsidR="006674CA" w:rsidRPr="00D9352F" w:rsidRDefault="006674CA" w:rsidP="00E54721">
      <w:pPr>
        <w:pStyle w:val="Heading3"/>
        <w:numPr>
          <w:ilvl w:val="0"/>
          <w:numId w:val="0"/>
        </w:numPr>
        <w:ind w:left="850"/>
      </w:pPr>
    </w:p>
    <w:p w14:paraId="2B244AF8" w14:textId="77777777" w:rsidR="006C02E3" w:rsidRPr="00D9352F" w:rsidRDefault="00F30AF9" w:rsidP="00D627C6">
      <w:pPr>
        <w:pStyle w:val="Heading1"/>
        <w:numPr>
          <w:ilvl w:val="0"/>
          <w:numId w:val="15"/>
        </w:numPr>
      </w:pPr>
      <w:bookmarkStart w:id="14" w:name="_Toc105487946"/>
      <w:bookmarkStart w:id="15" w:name="_Toc153165753"/>
      <w:r>
        <w:tab/>
      </w:r>
      <w:r w:rsidR="00D30DFC" w:rsidRPr="00D9352F">
        <w:t>Membership</w:t>
      </w:r>
      <w:bookmarkEnd w:id="14"/>
      <w:bookmarkEnd w:id="15"/>
    </w:p>
    <w:p w14:paraId="2B244AF9" w14:textId="77777777" w:rsidR="00E54721" w:rsidRPr="00D9352F" w:rsidRDefault="00F30AF9" w:rsidP="00D627C6">
      <w:pPr>
        <w:pStyle w:val="Heading2"/>
        <w:numPr>
          <w:ilvl w:val="1"/>
          <w:numId w:val="15"/>
        </w:numPr>
      </w:pPr>
      <w:r>
        <w:tab/>
      </w:r>
      <w:r w:rsidR="004759DA" w:rsidRPr="00D9352F">
        <w:t>Members</w:t>
      </w:r>
    </w:p>
    <w:p w14:paraId="2B244AFA" w14:textId="77777777" w:rsidR="00DF4EFF" w:rsidRPr="00D9352F" w:rsidRDefault="00287A39" w:rsidP="00D627C6">
      <w:pPr>
        <w:pStyle w:val="Heading3"/>
        <w:numPr>
          <w:ilvl w:val="2"/>
          <w:numId w:val="5"/>
        </w:numPr>
        <w:ind w:left="1701" w:hanging="567"/>
      </w:pPr>
      <w:r w:rsidRPr="00D9352F">
        <w:t xml:space="preserve">The Board will admit as a Member every person or body corporate who </w:t>
      </w:r>
      <w:r w:rsidR="004B78C0" w:rsidRPr="00D9352F">
        <w:t xml:space="preserve">is </w:t>
      </w:r>
      <w:r w:rsidR="00753B70" w:rsidRPr="00D9352F">
        <w:t>a</w:t>
      </w:r>
      <w:r w:rsidR="004B78C0" w:rsidRPr="00D9352F">
        <w:t xml:space="preserve"> </w:t>
      </w:r>
      <w:r w:rsidR="00DF4EFF" w:rsidRPr="00D9352F">
        <w:t>pro</w:t>
      </w:r>
      <w:r w:rsidR="004B78C0" w:rsidRPr="00D9352F">
        <w:t xml:space="preserve">cessor of wood </w:t>
      </w:r>
      <w:r w:rsidR="00422416" w:rsidRPr="00D9352F">
        <w:t xml:space="preserve">in New Zealand </w:t>
      </w:r>
      <w:r w:rsidR="004B78C0" w:rsidRPr="00D9352F">
        <w:t>including, without limitation, sawmillers, pulp and paper manufacturers</w:t>
      </w:r>
      <w:r w:rsidR="00757D6B">
        <w:t>,</w:t>
      </w:r>
      <w:r w:rsidR="004B78C0" w:rsidRPr="00D9352F">
        <w:t xml:space="preserve"> </w:t>
      </w:r>
      <w:r w:rsidR="003B325F" w:rsidRPr="00D9352F">
        <w:t xml:space="preserve">and </w:t>
      </w:r>
      <w:r w:rsidR="00757D6B">
        <w:t>panel producers, and secondary manufacturers</w:t>
      </w:r>
      <w:r w:rsidR="00AC4D66">
        <w:t xml:space="preserve">, </w:t>
      </w:r>
      <w:r w:rsidR="00757D6B">
        <w:t>fabricators</w:t>
      </w:r>
      <w:r w:rsidR="00AC4D66">
        <w:t xml:space="preserve"> and new technology enterprises</w:t>
      </w:r>
      <w:r w:rsidR="00757D6B">
        <w:t>.</w:t>
      </w:r>
      <w:r w:rsidR="004B78C0" w:rsidRPr="00D9352F">
        <w:t xml:space="preserve"> </w:t>
      </w:r>
    </w:p>
    <w:p w14:paraId="2B244AFB" w14:textId="77777777" w:rsidR="00DF4EFF" w:rsidRPr="00D9352F" w:rsidRDefault="00287A39" w:rsidP="00D627C6">
      <w:pPr>
        <w:pStyle w:val="Heading3"/>
        <w:numPr>
          <w:ilvl w:val="2"/>
          <w:numId w:val="5"/>
        </w:numPr>
        <w:ind w:left="1701" w:hanging="567"/>
      </w:pPr>
      <w:r w:rsidRPr="00D9352F">
        <w:t xml:space="preserve">Any person </w:t>
      </w:r>
      <w:r w:rsidR="00B11EA6" w:rsidRPr="00D9352F">
        <w:t xml:space="preserve">or body corporate </w:t>
      </w:r>
      <w:r w:rsidRPr="00D9352F">
        <w:t xml:space="preserve">that </w:t>
      </w:r>
      <w:r w:rsidR="003B325F" w:rsidRPr="00D9352F">
        <w:t>satisfies</w:t>
      </w:r>
      <w:r w:rsidRPr="00D9352F">
        <w:t xml:space="preserve"> the description set out in paragraph (a) above may only become a Member, and not an Affiliate Member, except as determined by the Board from time to time.</w:t>
      </w:r>
    </w:p>
    <w:p w14:paraId="2B244AFC" w14:textId="77777777" w:rsidR="00753B70" w:rsidRDefault="00753B70" w:rsidP="00D627C6">
      <w:pPr>
        <w:pStyle w:val="Heading3"/>
        <w:numPr>
          <w:ilvl w:val="2"/>
          <w:numId w:val="5"/>
        </w:numPr>
        <w:ind w:left="1701" w:hanging="567"/>
      </w:pPr>
      <w:r w:rsidRPr="00F85AA6">
        <w:rPr>
          <w:u w:val="single"/>
        </w:rPr>
        <w:t>Members</w:t>
      </w:r>
      <w:r w:rsidRPr="00D9352F">
        <w:t xml:space="preserve"> will be assigned a </w:t>
      </w:r>
      <w:r w:rsidR="00532E34" w:rsidRPr="00D9352F">
        <w:t>Membership C</w:t>
      </w:r>
      <w:r w:rsidRPr="00D9352F">
        <w:t xml:space="preserve">ategory, or </w:t>
      </w:r>
      <w:r w:rsidR="00532E34" w:rsidRPr="00D9352F">
        <w:t>C</w:t>
      </w:r>
      <w:r w:rsidRPr="00D9352F">
        <w:t xml:space="preserve">ategories, on receipt of their </w:t>
      </w:r>
      <w:r w:rsidRPr="00D9352F">
        <w:lastRenderedPageBreak/>
        <w:t>membership application</w:t>
      </w:r>
      <w:r w:rsidR="00470523" w:rsidRPr="00D9352F">
        <w:t xml:space="preserve">.  The </w:t>
      </w:r>
      <w:r w:rsidR="009F6EA7" w:rsidRPr="00D9352F">
        <w:t xml:space="preserve">Board </w:t>
      </w:r>
      <w:r w:rsidR="00470523" w:rsidRPr="00D9352F">
        <w:t xml:space="preserve">will reassign a Membership Category or Categories for a Member if the </w:t>
      </w:r>
      <w:r w:rsidR="009F6EA7" w:rsidRPr="00D9352F">
        <w:t xml:space="preserve">Board </w:t>
      </w:r>
      <w:r w:rsidR="00470523" w:rsidRPr="00D9352F">
        <w:t xml:space="preserve">determines that the nature of the </w:t>
      </w:r>
      <w:r w:rsidR="00AC4D66">
        <w:t>enterprises’</w:t>
      </w:r>
      <w:r w:rsidR="00470523" w:rsidRPr="00D9352F">
        <w:t xml:space="preserve"> owned by that Member</w:t>
      </w:r>
      <w:r w:rsidR="00615022" w:rsidRPr="00D9352F">
        <w:t>,</w:t>
      </w:r>
      <w:r w:rsidR="00470523" w:rsidRPr="00D9352F">
        <w:t xml:space="preserve"> or the annual </w:t>
      </w:r>
      <w:r w:rsidR="00B05811">
        <w:t xml:space="preserve">quantity </w:t>
      </w:r>
      <w:r w:rsidR="00470523" w:rsidRPr="00D9352F">
        <w:t>(in tonnes) of round</w:t>
      </w:r>
      <w:r w:rsidR="005F588C" w:rsidRPr="00D9352F">
        <w:t xml:space="preserve"> </w:t>
      </w:r>
      <w:r w:rsidR="00470523" w:rsidRPr="00D9352F">
        <w:t>wood input o</w:t>
      </w:r>
      <w:r w:rsidR="00791758" w:rsidRPr="00D9352F">
        <w:t>w</w:t>
      </w:r>
      <w:r w:rsidR="00470523" w:rsidRPr="00D9352F">
        <w:t>ned by that Member</w:t>
      </w:r>
      <w:r w:rsidR="00615022" w:rsidRPr="00D9352F">
        <w:t>,</w:t>
      </w:r>
      <w:r w:rsidR="00470523" w:rsidRPr="00D9352F">
        <w:t xml:space="preserve"> changes such that the</w:t>
      </w:r>
      <w:r w:rsidR="00615022" w:rsidRPr="00D9352F">
        <w:t xml:space="preserve"> Member</w:t>
      </w:r>
      <w:r w:rsidR="00470523" w:rsidRPr="00D9352F">
        <w:t xml:space="preserve"> satisf</w:t>
      </w:r>
      <w:r w:rsidR="00615022" w:rsidRPr="00D9352F">
        <w:t>ies</w:t>
      </w:r>
      <w:r w:rsidR="00470523" w:rsidRPr="00D9352F">
        <w:t xml:space="preserve"> the requirements of another Membership Category</w:t>
      </w:r>
      <w:r w:rsidR="00791758" w:rsidRPr="00D9352F">
        <w:t xml:space="preserve"> or cease</w:t>
      </w:r>
      <w:r w:rsidR="00615022" w:rsidRPr="00D9352F">
        <w:t>s</w:t>
      </w:r>
      <w:r w:rsidR="00791758" w:rsidRPr="00D9352F">
        <w:t xml:space="preserve"> to satisfy the requirements of a Membership Category</w:t>
      </w:r>
      <w:r w:rsidRPr="00D9352F">
        <w:t>.</w:t>
      </w:r>
    </w:p>
    <w:p w14:paraId="2B244AFD" w14:textId="77777777" w:rsidR="00753B70" w:rsidRPr="00D9352F" w:rsidRDefault="00F30AF9" w:rsidP="00D627C6">
      <w:pPr>
        <w:pStyle w:val="Heading2"/>
        <w:numPr>
          <w:ilvl w:val="0"/>
          <w:numId w:val="0"/>
        </w:numPr>
      </w:pPr>
      <w:r>
        <w:t>5.2</w:t>
      </w:r>
      <w:r>
        <w:tab/>
      </w:r>
      <w:r w:rsidR="00753B70" w:rsidRPr="00D9352F">
        <w:t>Membership Categories</w:t>
      </w:r>
    </w:p>
    <w:p w14:paraId="2B244AFE" w14:textId="77777777" w:rsidR="00B243A7" w:rsidRPr="00AB5BAA" w:rsidRDefault="00532E34" w:rsidP="00B243A7">
      <w:pPr>
        <w:pStyle w:val="Heading2"/>
        <w:numPr>
          <w:ilvl w:val="0"/>
          <w:numId w:val="0"/>
        </w:numPr>
        <w:ind w:left="1400" w:hanging="550"/>
        <w:rPr>
          <w:b w:val="0"/>
          <w:sz w:val="20"/>
        </w:rPr>
      </w:pPr>
      <w:r w:rsidRPr="00AB5BAA">
        <w:rPr>
          <w:b w:val="0"/>
          <w:sz w:val="20"/>
        </w:rPr>
        <w:t>The Membership Categories are as follows</w:t>
      </w:r>
      <w:r w:rsidR="00B243A7" w:rsidRPr="00AB5BAA">
        <w:rPr>
          <w:b w:val="0"/>
          <w:sz w:val="20"/>
        </w:rPr>
        <w:t>:</w:t>
      </w:r>
    </w:p>
    <w:p w14:paraId="2B244B00" w14:textId="772C1472" w:rsidR="000E4EB6" w:rsidRPr="006674CA" w:rsidRDefault="00615022" w:rsidP="000E4EB6">
      <w:pPr>
        <w:pStyle w:val="Heading2"/>
        <w:numPr>
          <w:ilvl w:val="2"/>
          <w:numId w:val="4"/>
        </w:numPr>
        <w:ind w:left="1701" w:hanging="567"/>
        <w:rPr>
          <w:sz w:val="20"/>
          <w:szCs w:val="20"/>
        </w:rPr>
      </w:pPr>
      <w:r w:rsidRPr="00AB5BAA">
        <w:rPr>
          <w:b w:val="0"/>
          <w:sz w:val="20"/>
          <w:szCs w:val="20"/>
        </w:rPr>
        <w:t xml:space="preserve">a category comprising </w:t>
      </w:r>
      <w:r w:rsidR="00D723CB" w:rsidRPr="00AB5BAA">
        <w:rPr>
          <w:b w:val="0"/>
          <w:sz w:val="20"/>
          <w:szCs w:val="20"/>
        </w:rPr>
        <w:t xml:space="preserve">Members that own </w:t>
      </w:r>
      <w:r w:rsidR="00B243A7" w:rsidRPr="00AB5BAA">
        <w:rPr>
          <w:b w:val="0"/>
          <w:sz w:val="20"/>
          <w:szCs w:val="20"/>
        </w:rPr>
        <w:t xml:space="preserve">pulp and paper </w:t>
      </w:r>
      <w:r w:rsidR="00D723CB" w:rsidRPr="00AB5BAA">
        <w:rPr>
          <w:b w:val="0"/>
          <w:sz w:val="20"/>
          <w:szCs w:val="20"/>
        </w:rPr>
        <w:t>mills</w:t>
      </w:r>
      <w:r w:rsidR="000E4EB6" w:rsidRPr="00AB5BAA">
        <w:rPr>
          <w:b w:val="0"/>
          <w:sz w:val="20"/>
          <w:szCs w:val="20"/>
        </w:rPr>
        <w:t xml:space="preserve"> or </w:t>
      </w:r>
      <w:r w:rsidR="00D723CB" w:rsidRPr="00AB5BAA">
        <w:rPr>
          <w:b w:val="0"/>
          <w:sz w:val="20"/>
          <w:szCs w:val="20"/>
        </w:rPr>
        <w:t xml:space="preserve">own </w:t>
      </w:r>
      <w:r w:rsidR="00B243A7" w:rsidRPr="00AB5BAA">
        <w:rPr>
          <w:b w:val="0"/>
          <w:sz w:val="20"/>
          <w:szCs w:val="20"/>
        </w:rPr>
        <w:t xml:space="preserve">panel </w:t>
      </w:r>
      <w:r w:rsidR="00D723CB" w:rsidRPr="00AB5BAA">
        <w:rPr>
          <w:b w:val="0"/>
          <w:sz w:val="20"/>
          <w:szCs w:val="20"/>
        </w:rPr>
        <w:t xml:space="preserve">mills </w:t>
      </w:r>
      <w:r w:rsidR="00B243A7" w:rsidRPr="00AB5BAA">
        <w:rPr>
          <w:b w:val="0"/>
          <w:sz w:val="20"/>
          <w:szCs w:val="20"/>
        </w:rPr>
        <w:t xml:space="preserve">(MDF, Particle Board, Plywood etc) </w:t>
      </w:r>
      <w:r w:rsidR="00B243A7" w:rsidRPr="00AB5BAA">
        <w:rPr>
          <w:sz w:val="20"/>
          <w:szCs w:val="20"/>
        </w:rPr>
        <w:t>(</w:t>
      </w:r>
      <w:r w:rsidR="000E4EB6" w:rsidRPr="00AB5BAA">
        <w:rPr>
          <w:sz w:val="20"/>
          <w:szCs w:val="20"/>
        </w:rPr>
        <w:t>Category A</w:t>
      </w:r>
      <w:r w:rsidR="00B243A7" w:rsidRPr="00AB5BAA">
        <w:rPr>
          <w:sz w:val="20"/>
          <w:szCs w:val="20"/>
        </w:rPr>
        <w:t>)</w:t>
      </w:r>
      <w:r w:rsidR="000E4EB6" w:rsidRPr="00AB5BAA">
        <w:rPr>
          <w:b w:val="0"/>
          <w:sz w:val="20"/>
          <w:szCs w:val="20"/>
        </w:rPr>
        <w:t>;</w:t>
      </w:r>
    </w:p>
    <w:p w14:paraId="2B244B01" w14:textId="77777777" w:rsidR="00B243A7" w:rsidRPr="00AB5BAA" w:rsidRDefault="00BC04AA" w:rsidP="000E4EB6">
      <w:pPr>
        <w:pStyle w:val="Heading3"/>
        <w:numPr>
          <w:ilvl w:val="2"/>
          <w:numId w:val="4"/>
        </w:numPr>
        <w:ind w:left="1701" w:hanging="567"/>
      </w:pPr>
      <w:r w:rsidRPr="00AB5BAA">
        <w:t>a category comprising M</w:t>
      </w:r>
      <w:r w:rsidR="00B243A7" w:rsidRPr="00AB5BAA">
        <w:t xml:space="preserve">embers that own sawmills </w:t>
      </w:r>
      <w:r w:rsidR="00D723CB" w:rsidRPr="00AB5BAA">
        <w:t xml:space="preserve">with an aggregate annual </w:t>
      </w:r>
      <w:r w:rsidR="00473ED9" w:rsidRPr="00AB5BAA">
        <w:t xml:space="preserve">quantity </w:t>
      </w:r>
      <w:r w:rsidR="00D723CB" w:rsidRPr="00AB5BAA">
        <w:t xml:space="preserve">(in tonnes) of round wood equivalent input in the immediately preceding </w:t>
      </w:r>
      <w:r w:rsidR="00D8014C" w:rsidRPr="00AB5BAA">
        <w:t>y</w:t>
      </w:r>
      <w:r w:rsidR="00D723CB" w:rsidRPr="00AB5BAA">
        <w:t>ear of 100,00</w:t>
      </w:r>
      <w:r w:rsidR="008862A0" w:rsidRPr="00AB5BAA">
        <w:t>1</w:t>
      </w:r>
      <w:r w:rsidR="005A2978" w:rsidRPr="00AB5BAA">
        <w:t xml:space="preserve"> tonnes or more and</w:t>
      </w:r>
      <w:r w:rsidR="000E4EB6" w:rsidRPr="00AB5BAA">
        <w:t xml:space="preserve"> </w:t>
      </w:r>
      <w:r w:rsidRPr="00AB5BAA">
        <w:t>M</w:t>
      </w:r>
      <w:r w:rsidR="00B243A7" w:rsidRPr="00AB5BAA">
        <w:t>embers that own sawmills with an aggregate annual quantity (in tonnes) of round wood equivalent inpu</w:t>
      </w:r>
      <w:r w:rsidR="00D8014C" w:rsidRPr="00AB5BAA">
        <w:t>t in the immediately preceding y</w:t>
      </w:r>
      <w:r w:rsidR="00B243A7" w:rsidRPr="00AB5BAA">
        <w:t>ear of 100,001 tonnes or less (</w:t>
      </w:r>
      <w:r w:rsidR="00B243A7" w:rsidRPr="00AB5BAA">
        <w:rPr>
          <w:b/>
        </w:rPr>
        <w:t xml:space="preserve">Category </w:t>
      </w:r>
      <w:r w:rsidR="000E4EB6" w:rsidRPr="00AB5BAA">
        <w:rPr>
          <w:b/>
        </w:rPr>
        <w:t>B</w:t>
      </w:r>
      <w:r w:rsidR="00B243A7" w:rsidRPr="00AB5BAA">
        <w:t>);</w:t>
      </w:r>
    </w:p>
    <w:p w14:paraId="2B244B02" w14:textId="77777777" w:rsidR="00B243A7" w:rsidRPr="00AB5BAA" w:rsidRDefault="00BC04AA" w:rsidP="000E4EB6">
      <w:pPr>
        <w:pStyle w:val="Heading3"/>
        <w:numPr>
          <w:ilvl w:val="2"/>
          <w:numId w:val="4"/>
        </w:numPr>
        <w:ind w:left="1701" w:hanging="567"/>
      </w:pPr>
      <w:r w:rsidRPr="00AB5BAA">
        <w:t>a category comprising M</w:t>
      </w:r>
      <w:r w:rsidR="00B243A7" w:rsidRPr="00AB5BAA">
        <w:t xml:space="preserve">embers that </w:t>
      </w:r>
      <w:r w:rsidR="000E4EB6" w:rsidRPr="00AB5BAA">
        <w:t xml:space="preserve">own </w:t>
      </w:r>
      <w:r w:rsidR="00BF13EE">
        <w:t>remanufacturing</w:t>
      </w:r>
      <w:r w:rsidR="000E4EB6" w:rsidRPr="00AB5BAA">
        <w:t xml:space="preserve"> operations or </w:t>
      </w:r>
      <w:r w:rsidRPr="00AB5BAA">
        <w:rPr>
          <w:szCs w:val="20"/>
        </w:rPr>
        <w:t>M</w:t>
      </w:r>
      <w:r w:rsidR="00B243A7" w:rsidRPr="00AB5BAA">
        <w:rPr>
          <w:szCs w:val="20"/>
        </w:rPr>
        <w:t>embers tha</w:t>
      </w:r>
      <w:r w:rsidR="00BF13EE">
        <w:rPr>
          <w:szCs w:val="20"/>
        </w:rPr>
        <w:t xml:space="preserve">t own treatment </w:t>
      </w:r>
      <w:r w:rsidR="00B243A7" w:rsidRPr="00AB5BAA">
        <w:rPr>
          <w:szCs w:val="20"/>
        </w:rPr>
        <w:t>operations. (</w:t>
      </w:r>
      <w:r w:rsidRPr="00AB5BAA">
        <w:rPr>
          <w:b/>
          <w:szCs w:val="20"/>
        </w:rPr>
        <w:t xml:space="preserve">Category </w:t>
      </w:r>
      <w:r w:rsidR="000E4EB6" w:rsidRPr="00AB5BAA">
        <w:rPr>
          <w:b/>
          <w:szCs w:val="20"/>
        </w:rPr>
        <w:t>C</w:t>
      </w:r>
      <w:r w:rsidR="00B243A7" w:rsidRPr="00AB5BAA">
        <w:rPr>
          <w:b/>
          <w:szCs w:val="20"/>
        </w:rPr>
        <w:t>)</w:t>
      </w:r>
      <w:r w:rsidRPr="00AB5BAA">
        <w:rPr>
          <w:szCs w:val="20"/>
        </w:rPr>
        <w:t>;</w:t>
      </w:r>
    </w:p>
    <w:p w14:paraId="2B244B03" w14:textId="77777777" w:rsidR="00B243A7" w:rsidRPr="00AB5BAA" w:rsidRDefault="00BC04AA" w:rsidP="000E4EB6">
      <w:pPr>
        <w:pStyle w:val="Heading3"/>
        <w:numPr>
          <w:ilvl w:val="2"/>
          <w:numId w:val="4"/>
        </w:numPr>
        <w:ind w:left="1701" w:hanging="567"/>
      </w:pPr>
      <w:r w:rsidRPr="00AB5BAA">
        <w:t>a category comprising M</w:t>
      </w:r>
      <w:r w:rsidR="00B243A7" w:rsidRPr="00AB5BAA">
        <w:t>emb</w:t>
      </w:r>
      <w:r w:rsidR="005A2978" w:rsidRPr="00AB5BAA">
        <w:t>ers that manufacture Engineered</w:t>
      </w:r>
      <w:r w:rsidR="00B243A7" w:rsidRPr="00AB5BAA">
        <w:t xml:space="preserve"> Wood </w:t>
      </w:r>
      <w:proofErr w:type="gramStart"/>
      <w:r w:rsidR="00B243A7" w:rsidRPr="00AB5BAA">
        <w:t xml:space="preserve">Products  </w:t>
      </w:r>
      <w:r w:rsidRPr="00AB5BAA">
        <w:t>(</w:t>
      </w:r>
      <w:proofErr w:type="gramEnd"/>
      <w:r w:rsidR="000E4EB6" w:rsidRPr="00AB5BAA">
        <w:t xml:space="preserve">LVL, Glulam) or </w:t>
      </w:r>
      <w:r w:rsidRPr="00AB5BAA">
        <w:t>M</w:t>
      </w:r>
      <w:r w:rsidR="00B243A7" w:rsidRPr="00AB5BAA">
        <w:t xml:space="preserve">embers that </w:t>
      </w:r>
      <w:r w:rsidR="00AD0295" w:rsidRPr="00AB5BAA">
        <w:t xml:space="preserve">produce </w:t>
      </w:r>
      <w:r w:rsidR="00934C84" w:rsidRPr="00AB5BAA">
        <w:t xml:space="preserve">laminated wood products </w:t>
      </w:r>
      <w:r w:rsidR="00AD0295" w:rsidRPr="00AB5BAA">
        <w:t xml:space="preserve"> (</w:t>
      </w:r>
      <w:r w:rsidR="000E4EB6" w:rsidRPr="00AB5BAA">
        <w:rPr>
          <w:b/>
        </w:rPr>
        <w:t>Category D</w:t>
      </w:r>
      <w:r w:rsidRPr="00AB5BAA">
        <w:rPr>
          <w:b/>
        </w:rPr>
        <w:t>)</w:t>
      </w:r>
      <w:r w:rsidRPr="00AB5BAA">
        <w:t>;</w:t>
      </w:r>
    </w:p>
    <w:p w14:paraId="2B244B04" w14:textId="77777777" w:rsidR="00B243A7" w:rsidRPr="00BF13EE" w:rsidRDefault="00BF13EE" w:rsidP="00724F6F">
      <w:pPr>
        <w:pStyle w:val="Heading3"/>
        <w:numPr>
          <w:ilvl w:val="2"/>
          <w:numId w:val="14"/>
        </w:numPr>
        <w:rPr>
          <w:i/>
        </w:rPr>
      </w:pPr>
      <w:r>
        <w:tab/>
      </w:r>
      <w:r>
        <w:tab/>
      </w:r>
      <w:r w:rsidRPr="00BF13EE">
        <w:rPr>
          <w:i/>
        </w:rPr>
        <w:t xml:space="preserve">[Rule 5.2c Amended 8 November 2016. a category comprising Members that own finger </w:t>
      </w:r>
      <w:r w:rsidRPr="00BF13EE">
        <w:rPr>
          <w:i/>
        </w:rPr>
        <w:tab/>
      </w:r>
      <w:r w:rsidRPr="00BF13EE">
        <w:rPr>
          <w:i/>
        </w:rPr>
        <w:tab/>
      </w:r>
      <w:r w:rsidRPr="00BF13EE">
        <w:rPr>
          <w:i/>
        </w:rPr>
        <w:tab/>
      </w:r>
      <w:r w:rsidRPr="00BF13EE">
        <w:rPr>
          <w:i/>
        </w:rPr>
        <w:tab/>
        <w:t xml:space="preserve">jointing operations or </w:t>
      </w:r>
      <w:r w:rsidRPr="00BF13EE">
        <w:rPr>
          <w:i/>
          <w:szCs w:val="20"/>
        </w:rPr>
        <w:t xml:space="preserve">Members that own mouldings and clear board operations to a </w:t>
      </w:r>
      <w:r w:rsidRPr="00BF13EE">
        <w:rPr>
          <w:i/>
          <w:szCs w:val="20"/>
        </w:rPr>
        <w:tab/>
      </w:r>
      <w:r w:rsidRPr="00BF13EE">
        <w:rPr>
          <w:i/>
          <w:szCs w:val="20"/>
        </w:rPr>
        <w:tab/>
      </w:r>
      <w:r w:rsidRPr="00BF13EE">
        <w:rPr>
          <w:i/>
          <w:szCs w:val="20"/>
        </w:rPr>
        <w:tab/>
      </w:r>
      <w:r w:rsidRPr="00BF13EE">
        <w:rPr>
          <w:i/>
          <w:szCs w:val="20"/>
        </w:rPr>
        <w:tab/>
        <w:t xml:space="preserve">category comprising Members that own remanufacturing </w:t>
      </w:r>
      <w:r>
        <w:rPr>
          <w:i/>
          <w:szCs w:val="20"/>
        </w:rPr>
        <w:t>operations or Members that own</w:t>
      </w:r>
      <w:r w:rsidRPr="00BF13EE">
        <w:rPr>
          <w:i/>
          <w:szCs w:val="20"/>
        </w:rPr>
        <w:t xml:space="preserve"> </w:t>
      </w:r>
      <w:r>
        <w:rPr>
          <w:i/>
          <w:szCs w:val="20"/>
        </w:rPr>
        <w:tab/>
      </w:r>
      <w:r>
        <w:rPr>
          <w:i/>
          <w:szCs w:val="20"/>
        </w:rPr>
        <w:tab/>
      </w:r>
      <w:r>
        <w:rPr>
          <w:i/>
          <w:szCs w:val="20"/>
        </w:rPr>
        <w:tab/>
      </w:r>
      <w:r w:rsidRPr="00BF13EE">
        <w:rPr>
          <w:i/>
          <w:szCs w:val="20"/>
        </w:rPr>
        <w:t>treatment operations]</w:t>
      </w:r>
      <w:r w:rsidRPr="00BF13EE">
        <w:rPr>
          <w:i/>
        </w:rPr>
        <w:t xml:space="preserve"> </w:t>
      </w:r>
    </w:p>
    <w:p w14:paraId="2B244B05" w14:textId="77777777" w:rsidR="00B37925" w:rsidRPr="00D9352F" w:rsidRDefault="00F30AF9" w:rsidP="00D627C6">
      <w:pPr>
        <w:pStyle w:val="Heading2"/>
        <w:numPr>
          <w:ilvl w:val="0"/>
          <w:numId w:val="0"/>
        </w:numPr>
        <w:ind w:left="567" w:hanging="567"/>
      </w:pPr>
      <w:r>
        <w:t>5.3</w:t>
      </w:r>
      <w:r>
        <w:tab/>
      </w:r>
      <w:r w:rsidR="00B37925" w:rsidRPr="00D9352F">
        <w:t>A</w:t>
      </w:r>
      <w:r w:rsidR="00855D1C" w:rsidRPr="00D9352F">
        <w:t>ffiliated</w:t>
      </w:r>
      <w:r w:rsidR="00B37925" w:rsidRPr="00D9352F">
        <w:t xml:space="preserve"> Membership</w:t>
      </w:r>
    </w:p>
    <w:p w14:paraId="2B244B06" w14:textId="77777777" w:rsidR="00855D1C" w:rsidRPr="00D9352F" w:rsidRDefault="00B37925" w:rsidP="003566BD">
      <w:pPr>
        <w:pStyle w:val="Heading3"/>
        <w:numPr>
          <w:ilvl w:val="2"/>
          <w:numId w:val="6"/>
        </w:numPr>
        <w:ind w:left="1701" w:hanging="708"/>
      </w:pPr>
      <w:r w:rsidRPr="00D9352F">
        <w:t>The Board may</w:t>
      </w:r>
      <w:r w:rsidR="00287A39" w:rsidRPr="00D9352F">
        <w:t>, subject to Rule 5.1(b),</w:t>
      </w:r>
      <w:r w:rsidRPr="00D9352F">
        <w:t xml:space="preserve"> admit as an </w:t>
      </w:r>
      <w:r w:rsidR="00855D1C" w:rsidRPr="00D9352F">
        <w:t>A</w:t>
      </w:r>
      <w:r w:rsidR="004B78C0" w:rsidRPr="00D9352F">
        <w:t xml:space="preserve">ffiliate </w:t>
      </w:r>
      <w:r w:rsidR="00855D1C" w:rsidRPr="00D9352F">
        <w:t>M</w:t>
      </w:r>
      <w:r w:rsidRPr="00D9352F">
        <w:t xml:space="preserve">ember any person or body corporate </w:t>
      </w:r>
      <w:r w:rsidR="00855D1C" w:rsidRPr="00D9352F">
        <w:t>that the Board determines is conducive to furthering the objects of the Association which may include, without limitation</w:t>
      </w:r>
      <w:r w:rsidR="00287A39" w:rsidRPr="00D9352F">
        <w:t>,</w:t>
      </w:r>
      <w:r w:rsidR="00855D1C" w:rsidRPr="00D9352F">
        <w:t xml:space="preserve"> groups or organisations involved in</w:t>
      </w:r>
      <w:r w:rsidR="00110899">
        <w:t xml:space="preserve"> supplying services and materials to Wood Processors and Manufacturers</w:t>
      </w:r>
      <w:r w:rsidR="00774C7B">
        <w:t>.</w:t>
      </w:r>
    </w:p>
    <w:p w14:paraId="2B244B07" w14:textId="77777777" w:rsidR="00855D1C" w:rsidRPr="00D9352F" w:rsidRDefault="00A319D0" w:rsidP="003566BD">
      <w:pPr>
        <w:pStyle w:val="Heading3"/>
        <w:numPr>
          <w:ilvl w:val="2"/>
          <w:numId w:val="6"/>
        </w:numPr>
        <w:ind w:left="1701" w:hanging="708"/>
      </w:pPr>
      <w:r w:rsidRPr="00D9352F">
        <w:t xml:space="preserve">Affiliate Members are to be required to </w:t>
      </w:r>
      <w:r w:rsidR="00855D1C" w:rsidRPr="00D9352F">
        <w:t>contribute to the core funding</w:t>
      </w:r>
      <w:r w:rsidRPr="00D9352F">
        <w:t xml:space="preserve"> of the </w:t>
      </w:r>
      <w:r w:rsidRPr="00D9352F">
        <w:lastRenderedPageBreak/>
        <w:t>Association</w:t>
      </w:r>
      <w:r w:rsidR="00753B70" w:rsidRPr="00D9352F">
        <w:t xml:space="preserve"> as determined by the Board</w:t>
      </w:r>
      <w:r w:rsidR="00855D1C" w:rsidRPr="00D9352F">
        <w:t>.</w:t>
      </w:r>
    </w:p>
    <w:p w14:paraId="2B244B08" w14:textId="77777777" w:rsidR="00855D1C" w:rsidRPr="00D9352F" w:rsidRDefault="00615022" w:rsidP="003566BD">
      <w:pPr>
        <w:pStyle w:val="Heading3"/>
        <w:numPr>
          <w:ilvl w:val="2"/>
          <w:numId w:val="6"/>
        </w:numPr>
        <w:tabs>
          <w:tab w:val="left" w:pos="1701"/>
        </w:tabs>
        <w:ind w:left="1701" w:hanging="708"/>
      </w:pPr>
      <w:r w:rsidRPr="00D9352F">
        <w:t>T</w:t>
      </w:r>
      <w:r w:rsidR="00855D1C" w:rsidRPr="00D9352F">
        <w:t xml:space="preserve">he Board will determine the rights, obligations and status </w:t>
      </w:r>
      <w:r w:rsidR="00A319D0" w:rsidRPr="00D9352F">
        <w:t>of each Affiliate Member</w:t>
      </w:r>
      <w:r w:rsidR="00110899">
        <w:t>s</w:t>
      </w:r>
      <w:r w:rsidR="00855D1C" w:rsidRPr="00D9352F">
        <w:t>.</w:t>
      </w:r>
      <w:r w:rsidR="00A319D0" w:rsidRPr="00D9352F">
        <w:t xml:space="preserve"> </w:t>
      </w:r>
    </w:p>
    <w:p w14:paraId="2B244B09" w14:textId="77777777" w:rsidR="004803FD" w:rsidRPr="00D9352F" w:rsidRDefault="00F30AF9" w:rsidP="00D627C6">
      <w:pPr>
        <w:pStyle w:val="Heading2"/>
        <w:numPr>
          <w:ilvl w:val="0"/>
          <w:numId w:val="0"/>
        </w:numPr>
        <w:spacing w:after="100"/>
      </w:pPr>
      <w:bookmarkStart w:id="16" w:name="_Toc7837958"/>
      <w:bookmarkStart w:id="17" w:name="_Toc11742584"/>
      <w:bookmarkStart w:id="18" w:name="_Toc22706772"/>
      <w:r>
        <w:t>5.4</w:t>
      </w:r>
      <w:r>
        <w:tab/>
      </w:r>
      <w:r w:rsidR="004803FD" w:rsidRPr="00D9352F">
        <w:t>Fees</w:t>
      </w:r>
    </w:p>
    <w:p w14:paraId="2B244B0A" w14:textId="77777777" w:rsidR="004803FD" w:rsidRPr="00D9352F" w:rsidRDefault="004803FD" w:rsidP="006C3F5F">
      <w:pPr>
        <w:pStyle w:val="Indent2"/>
        <w:spacing w:after="100"/>
      </w:pPr>
      <w:r w:rsidRPr="00D9352F">
        <w:t>Each Member will be liable to pay the following fees to the Association:</w:t>
      </w:r>
    </w:p>
    <w:p w14:paraId="2B244B0B" w14:textId="77777777" w:rsidR="00473245" w:rsidRDefault="004803FD" w:rsidP="00D627C6">
      <w:pPr>
        <w:pStyle w:val="Heading3"/>
        <w:numPr>
          <w:ilvl w:val="2"/>
          <w:numId w:val="16"/>
        </w:numPr>
        <w:ind w:left="1701" w:hanging="567"/>
      </w:pPr>
      <w:r w:rsidRPr="00D9352F">
        <w:t>an annual</w:t>
      </w:r>
      <w:r w:rsidR="00B96690" w:rsidRPr="00D9352F">
        <w:t xml:space="preserve"> base</w:t>
      </w:r>
      <w:r w:rsidRPr="00D9352F">
        <w:t xml:space="preserve"> membership fee in such a</w:t>
      </w:r>
      <w:r w:rsidR="005A2978">
        <w:t>mount and payable in such manner</w:t>
      </w:r>
      <w:r w:rsidR="007923C2">
        <w:t xml:space="preserve"> </w:t>
      </w:r>
      <w:r w:rsidRPr="00D9352F">
        <w:t>as may be determined from time to time by the Board</w:t>
      </w:r>
      <w:r w:rsidR="00473245">
        <w:t xml:space="preserve">. </w:t>
      </w:r>
    </w:p>
    <w:p w14:paraId="2B244B0C" w14:textId="77777777" w:rsidR="00473245" w:rsidRDefault="0017315F" w:rsidP="00B17851">
      <w:pPr>
        <w:pStyle w:val="Heading3"/>
        <w:numPr>
          <w:ilvl w:val="2"/>
          <w:numId w:val="16"/>
        </w:numPr>
        <w:ind w:left="1134" w:firstLine="0"/>
      </w:pPr>
      <w:r>
        <w:tab/>
      </w:r>
      <w:r w:rsidR="005A2978">
        <w:t>For the 2014 / 2015</w:t>
      </w:r>
      <w:r w:rsidR="00473245">
        <w:t xml:space="preserve"> financial year, members of the former WPA will pay</w:t>
      </w:r>
      <w:r w:rsidR="004803FD" w:rsidRPr="00D9352F">
        <w:t>;</w:t>
      </w:r>
    </w:p>
    <w:p w14:paraId="2B244B0D" w14:textId="77777777" w:rsidR="007923C2" w:rsidRPr="00AB5BAA" w:rsidRDefault="007923C2" w:rsidP="00D627C6">
      <w:pPr>
        <w:pStyle w:val="Heading3"/>
        <w:numPr>
          <w:ilvl w:val="0"/>
          <w:numId w:val="0"/>
        </w:numPr>
        <w:ind w:left="1843"/>
      </w:pPr>
      <w:proofErr w:type="spellStart"/>
      <w:r>
        <w:t>i</w:t>
      </w:r>
      <w:proofErr w:type="spellEnd"/>
      <w:r>
        <w:t xml:space="preserve">. </w:t>
      </w:r>
      <w:r w:rsidRPr="00D9352F">
        <w:t>an annual fee of an amount calculated on the basis of a rate per the aggregate annual quantity (in tonnes) of round wood equivalent input of all processing facilities that are represented by the Member in the immediately pre</w:t>
      </w:r>
      <w:r w:rsidR="00BC04AA">
        <w:t>ceding y</w:t>
      </w:r>
      <w:r w:rsidRPr="00D9352F">
        <w:t xml:space="preserve">ear provided that only Members that represent an annual volume in excess of a minimum annual quantity (in tonnes) will be liable to pay this fee and this fee may not exceed a maximum annual monetary amount, with such rate being determined from time to time by the Board and with such fee payable in such </w:t>
      </w:r>
      <w:r w:rsidRPr="00AB5BAA">
        <w:t>manner as may be determined from time to time by the Board; and</w:t>
      </w:r>
    </w:p>
    <w:p w14:paraId="2B244B0E" w14:textId="77777777" w:rsidR="00473245" w:rsidRPr="00AB5BAA" w:rsidRDefault="007923C2" w:rsidP="00E66375">
      <w:pPr>
        <w:pStyle w:val="Heading3"/>
        <w:numPr>
          <w:ilvl w:val="0"/>
          <w:numId w:val="0"/>
        </w:numPr>
        <w:ind w:left="1701" w:hanging="708"/>
      </w:pPr>
      <w:r w:rsidRPr="00AB5BAA">
        <w:t>c.</w:t>
      </w:r>
      <w:r w:rsidR="0017315F" w:rsidRPr="00AB5BAA">
        <w:tab/>
      </w:r>
      <w:r w:rsidR="000E4EB6" w:rsidRPr="00AB5BAA">
        <w:t>For the 2014 / 2015</w:t>
      </w:r>
      <w:r w:rsidR="00473245" w:rsidRPr="00AB5BAA">
        <w:t xml:space="preserve"> financial year, members of the former PMA will pay;</w:t>
      </w:r>
    </w:p>
    <w:p w14:paraId="2B244B0F" w14:textId="0A313501" w:rsidR="007923C2" w:rsidRPr="00AB5BAA" w:rsidRDefault="006674CA" w:rsidP="007923C2">
      <w:pPr>
        <w:pStyle w:val="Heading3"/>
        <w:numPr>
          <w:ilvl w:val="0"/>
          <w:numId w:val="0"/>
        </w:numPr>
        <w:ind w:left="1843" w:hanging="850"/>
      </w:pPr>
      <w:r>
        <w:tab/>
      </w:r>
      <w:proofErr w:type="spellStart"/>
      <w:r w:rsidR="007923C2" w:rsidRPr="00AB5BAA">
        <w:t>i</w:t>
      </w:r>
      <w:proofErr w:type="spellEnd"/>
      <w:r w:rsidR="007923C2" w:rsidRPr="00AB5BAA">
        <w:t xml:space="preserve">. an annual fee will be calculated </w:t>
      </w:r>
      <w:proofErr w:type="gramStart"/>
      <w:r w:rsidR="007923C2" w:rsidRPr="00AB5BAA">
        <w:t>on the basis of</w:t>
      </w:r>
      <w:proofErr w:type="gramEnd"/>
      <w:r w:rsidR="007923C2" w:rsidRPr="00AB5BAA">
        <w:t xml:space="preserve"> value of turnover as per the       system used in 201</w:t>
      </w:r>
      <w:r w:rsidR="000E4EB6" w:rsidRPr="00AB5BAA">
        <w:t>3</w:t>
      </w:r>
      <w:r w:rsidR="007923C2" w:rsidRPr="00AB5BAA">
        <w:t xml:space="preserve"> / 201</w:t>
      </w:r>
      <w:r w:rsidR="000E4EB6" w:rsidRPr="00AB5BAA">
        <w:t>4</w:t>
      </w:r>
      <w:r w:rsidR="007923C2" w:rsidRPr="00AB5BAA">
        <w:t>.</w:t>
      </w:r>
    </w:p>
    <w:p w14:paraId="2B244B10" w14:textId="77777777" w:rsidR="00900B71" w:rsidRDefault="00E66375" w:rsidP="00900B71">
      <w:pPr>
        <w:pStyle w:val="Heading3"/>
        <w:numPr>
          <w:ilvl w:val="0"/>
          <w:numId w:val="0"/>
        </w:numPr>
        <w:ind w:left="1701" w:hanging="708"/>
      </w:pPr>
      <w:r w:rsidRPr="00AB5BAA">
        <w:t>d.</w:t>
      </w:r>
      <w:r w:rsidRPr="00AB5BAA">
        <w:tab/>
      </w:r>
      <w:r w:rsidR="000E4EB6" w:rsidRPr="00AB5BAA">
        <w:t>during the 2014</w:t>
      </w:r>
      <w:r w:rsidR="008127B1" w:rsidRPr="00AB5BAA">
        <w:t xml:space="preserve"> </w:t>
      </w:r>
      <w:r w:rsidR="00900B71" w:rsidRPr="00AB5BAA">
        <w:t>/</w:t>
      </w:r>
      <w:r w:rsidR="008127B1" w:rsidRPr="00AB5BAA">
        <w:t xml:space="preserve"> </w:t>
      </w:r>
      <w:r w:rsidR="000E4EB6" w:rsidRPr="00AB5BAA">
        <w:t>2015</w:t>
      </w:r>
      <w:r w:rsidR="00900B71" w:rsidRPr="00AB5BAA">
        <w:t xml:space="preserve"> financial year the newly formed WPMA Board will determine and agree the</w:t>
      </w:r>
      <w:r w:rsidR="008127B1" w:rsidRPr="00AB5BAA">
        <w:t xml:space="preserve"> mechanism for calculating and setting the </w:t>
      </w:r>
      <w:r w:rsidR="000E4EB6" w:rsidRPr="00AB5BAA">
        <w:t xml:space="preserve">fee rates to be paid in 2015 / </w:t>
      </w:r>
      <w:r w:rsidR="005A2978" w:rsidRPr="00AB5BAA">
        <w:t>20</w:t>
      </w:r>
      <w:r w:rsidR="000E4EB6" w:rsidRPr="00AB5BAA">
        <w:t>16</w:t>
      </w:r>
      <w:r w:rsidR="00900B71" w:rsidRPr="00AB5BAA">
        <w:t xml:space="preserve"> year.</w:t>
      </w:r>
    </w:p>
    <w:p w14:paraId="2B244B11" w14:textId="77777777" w:rsidR="002C339E" w:rsidRPr="00D9352F" w:rsidRDefault="00900B71" w:rsidP="00FE6246">
      <w:pPr>
        <w:pStyle w:val="Heading3"/>
        <w:numPr>
          <w:ilvl w:val="0"/>
          <w:numId w:val="0"/>
        </w:numPr>
        <w:ind w:left="1698" w:hanging="705"/>
      </w:pPr>
      <w:r>
        <w:t>e.</w:t>
      </w:r>
      <w:r>
        <w:tab/>
      </w:r>
      <w:r w:rsidR="004803FD" w:rsidRPr="00D9352F">
        <w:t xml:space="preserve">any </w:t>
      </w:r>
      <w:proofErr w:type="gramStart"/>
      <w:r w:rsidR="004803FD" w:rsidRPr="00D9352F">
        <w:t>project based</w:t>
      </w:r>
      <w:proofErr w:type="gramEnd"/>
      <w:r w:rsidR="004803FD" w:rsidRPr="00D9352F">
        <w:t xml:space="preserve"> funding as the Board from time to time determines is required, provided that</w:t>
      </w:r>
      <w:r w:rsidR="002C339E" w:rsidRPr="00D9352F">
        <w:t>:</w:t>
      </w:r>
    </w:p>
    <w:p w14:paraId="2B244B12" w14:textId="77777777" w:rsidR="007923C2" w:rsidRDefault="007923C2" w:rsidP="00D627C6">
      <w:pPr>
        <w:pStyle w:val="Heading4"/>
        <w:numPr>
          <w:ilvl w:val="0"/>
          <w:numId w:val="0"/>
        </w:numPr>
        <w:ind w:left="1843"/>
      </w:pPr>
      <w:proofErr w:type="spellStart"/>
      <w:r>
        <w:t>i</w:t>
      </w:r>
      <w:proofErr w:type="spellEnd"/>
      <w:r>
        <w:t xml:space="preserve">. </w:t>
      </w:r>
      <w:r w:rsidR="004803FD" w:rsidRPr="00D9352F">
        <w:t xml:space="preserve">not less than three months’ notice must be given </w:t>
      </w:r>
      <w:r w:rsidR="00B11EA6" w:rsidRPr="00D9352F">
        <w:t xml:space="preserve">to Members </w:t>
      </w:r>
      <w:r w:rsidR="004803FD" w:rsidRPr="00D9352F">
        <w:t>by the Board before levying any such funding</w:t>
      </w:r>
      <w:r w:rsidR="002C339E" w:rsidRPr="00D9352F">
        <w:t>; and</w:t>
      </w:r>
    </w:p>
    <w:p w14:paraId="2B244B13" w14:textId="77777777" w:rsidR="009664BB" w:rsidRPr="00D9352F" w:rsidRDefault="007923C2" w:rsidP="00D627C6">
      <w:pPr>
        <w:pStyle w:val="Heading4"/>
        <w:numPr>
          <w:ilvl w:val="0"/>
          <w:numId w:val="0"/>
        </w:numPr>
        <w:ind w:left="1843"/>
      </w:pPr>
      <w:r>
        <w:t xml:space="preserve">ii. </w:t>
      </w:r>
      <w:r w:rsidR="002F57A0" w:rsidRPr="00D9352F">
        <w:t>project funding may, if the Board so determines</w:t>
      </w:r>
      <w:r w:rsidR="006E4192" w:rsidRPr="00D9352F">
        <w:t>,</w:t>
      </w:r>
      <w:r w:rsidR="002F57A0" w:rsidRPr="00D9352F">
        <w:t xml:space="preserve"> be levied only from Members involved in</w:t>
      </w:r>
      <w:r w:rsidR="002C339E" w:rsidRPr="00D9352F">
        <w:t>,</w:t>
      </w:r>
      <w:r w:rsidR="002F57A0" w:rsidRPr="00D9352F">
        <w:t xml:space="preserve"> or assessed </w:t>
      </w:r>
      <w:r w:rsidR="006E4192" w:rsidRPr="00D9352F">
        <w:t xml:space="preserve">by the Board </w:t>
      </w:r>
      <w:r w:rsidR="002F57A0" w:rsidRPr="00D9352F">
        <w:t>as likely to benefit from</w:t>
      </w:r>
      <w:r w:rsidR="002C339E" w:rsidRPr="00D9352F">
        <w:t>,</w:t>
      </w:r>
      <w:r w:rsidR="002F57A0" w:rsidRPr="00D9352F">
        <w:t xml:space="preserve"> the </w:t>
      </w:r>
      <w:r w:rsidR="002C339E" w:rsidRPr="00D9352F">
        <w:t xml:space="preserve">relevant </w:t>
      </w:r>
      <w:r w:rsidR="002F57A0" w:rsidRPr="00D9352F">
        <w:t>project</w:t>
      </w:r>
      <w:r w:rsidR="009664BB" w:rsidRPr="00D9352F">
        <w:t>,</w:t>
      </w:r>
    </w:p>
    <w:p w14:paraId="2B244B14" w14:textId="77777777" w:rsidR="004803FD" w:rsidRDefault="007923C2" w:rsidP="00D627C6">
      <w:pPr>
        <w:pStyle w:val="Heading4"/>
        <w:numPr>
          <w:ilvl w:val="0"/>
          <w:numId w:val="0"/>
        </w:numPr>
        <w:ind w:left="1843"/>
      </w:pPr>
      <w:r>
        <w:t xml:space="preserve">iii. </w:t>
      </w:r>
      <w:r w:rsidR="009664BB" w:rsidRPr="00D9352F">
        <w:t xml:space="preserve">provided that, in relation to membership periods less than one year, </w:t>
      </w:r>
      <w:r w:rsidR="003E4176" w:rsidRPr="00D9352F">
        <w:t xml:space="preserve">the </w:t>
      </w:r>
      <w:r w:rsidR="009664BB" w:rsidRPr="00D9352F">
        <w:t xml:space="preserve">annual </w:t>
      </w:r>
      <w:r w:rsidR="009664BB" w:rsidRPr="00D9352F">
        <w:lastRenderedPageBreak/>
        <w:t>fees will be pro</w:t>
      </w:r>
      <w:r w:rsidR="00B17851">
        <w:t>-</w:t>
      </w:r>
      <w:r w:rsidR="009664BB" w:rsidRPr="00D9352F">
        <w:t>rated for the period of membership.</w:t>
      </w:r>
    </w:p>
    <w:p w14:paraId="2B244B15" w14:textId="77777777" w:rsidR="007923C2" w:rsidRPr="00D9352F" w:rsidRDefault="007923C2" w:rsidP="007923C2">
      <w:pPr>
        <w:pStyle w:val="Heading4"/>
        <w:numPr>
          <w:ilvl w:val="0"/>
          <w:numId w:val="0"/>
        </w:numPr>
        <w:ind w:left="1843"/>
      </w:pPr>
    </w:p>
    <w:p w14:paraId="2B244B16" w14:textId="77777777" w:rsidR="007E0130" w:rsidRPr="00D9352F" w:rsidRDefault="00503F81" w:rsidP="007B2C5E">
      <w:pPr>
        <w:pStyle w:val="Heading1"/>
      </w:pPr>
      <w:bookmarkStart w:id="19" w:name="_Toc105487947"/>
      <w:bookmarkStart w:id="20" w:name="_Toc153165754"/>
      <w:r>
        <w:t>6.</w:t>
      </w:r>
      <w:r>
        <w:tab/>
      </w:r>
      <w:r w:rsidR="00BC04AA">
        <w:t>Cessation of M</w:t>
      </w:r>
      <w:r w:rsidR="007E0130" w:rsidRPr="00D9352F">
        <w:t>embership</w:t>
      </w:r>
      <w:bookmarkEnd w:id="16"/>
      <w:bookmarkEnd w:id="17"/>
      <w:bookmarkEnd w:id="18"/>
      <w:bookmarkEnd w:id="19"/>
      <w:bookmarkEnd w:id="20"/>
    </w:p>
    <w:p w14:paraId="2B244B17" w14:textId="77777777" w:rsidR="007E0130" w:rsidRPr="00D9352F" w:rsidRDefault="00503F81" w:rsidP="00D627C6">
      <w:pPr>
        <w:pStyle w:val="Heading2"/>
        <w:numPr>
          <w:ilvl w:val="1"/>
          <w:numId w:val="24"/>
        </w:numPr>
      </w:pPr>
      <w:r>
        <w:tab/>
      </w:r>
      <w:r w:rsidR="007E0130" w:rsidRPr="00D9352F">
        <w:t>Members’ rights</w:t>
      </w:r>
    </w:p>
    <w:p w14:paraId="2B244B18" w14:textId="77777777" w:rsidR="004803FD" w:rsidRPr="00D9352F" w:rsidRDefault="007E0130" w:rsidP="007E0130">
      <w:pPr>
        <w:pStyle w:val="Indent1"/>
      </w:pPr>
      <w:r w:rsidRPr="00D9352F">
        <w:t>The rights of each Member under these Rules are subject to, and contingent upon, the Member continuing to</w:t>
      </w:r>
      <w:r w:rsidR="004803FD" w:rsidRPr="00D9352F">
        <w:t>:</w:t>
      </w:r>
    </w:p>
    <w:p w14:paraId="2B244B19" w14:textId="77777777" w:rsidR="007E0130" w:rsidRPr="00D9352F" w:rsidRDefault="004803FD" w:rsidP="00D627C6">
      <w:pPr>
        <w:pStyle w:val="Heading3"/>
        <w:numPr>
          <w:ilvl w:val="2"/>
          <w:numId w:val="25"/>
        </w:numPr>
        <w:ind w:left="1701" w:hanging="567"/>
      </w:pPr>
      <w:r w:rsidRPr="00D9352F">
        <w:t>be a</w:t>
      </w:r>
      <w:r w:rsidR="00B529BD" w:rsidRPr="00D9352F">
        <w:t xml:space="preserve"> processor</w:t>
      </w:r>
      <w:r w:rsidR="00757D6B">
        <w:t xml:space="preserve"> and manufacturer</w:t>
      </w:r>
      <w:r w:rsidR="00B529BD" w:rsidRPr="00D9352F">
        <w:t xml:space="preserve"> of wood</w:t>
      </w:r>
      <w:r w:rsidR="00855D1C" w:rsidRPr="00D9352F">
        <w:t xml:space="preserve"> in New Zealand</w:t>
      </w:r>
      <w:r w:rsidRPr="00D9352F">
        <w:t>; and</w:t>
      </w:r>
    </w:p>
    <w:p w14:paraId="2B244B1A" w14:textId="77777777" w:rsidR="004803FD" w:rsidRPr="00D9352F" w:rsidRDefault="004803FD" w:rsidP="00D627C6">
      <w:pPr>
        <w:pStyle w:val="Heading3"/>
        <w:numPr>
          <w:ilvl w:val="2"/>
          <w:numId w:val="25"/>
        </w:numPr>
        <w:ind w:left="1701" w:hanging="567"/>
      </w:pPr>
      <w:r w:rsidRPr="00D9352F">
        <w:t xml:space="preserve">pay </w:t>
      </w:r>
      <w:r w:rsidR="00A319D0" w:rsidRPr="00D9352F">
        <w:t>the</w:t>
      </w:r>
      <w:r w:rsidRPr="00D9352F">
        <w:t xml:space="preserve"> fee</w:t>
      </w:r>
      <w:r w:rsidR="00A319D0" w:rsidRPr="00D9352F">
        <w:t>s</w:t>
      </w:r>
      <w:r w:rsidRPr="00D9352F">
        <w:t xml:space="preserve"> payable </w:t>
      </w:r>
      <w:r w:rsidR="002C339E" w:rsidRPr="00D9352F">
        <w:t xml:space="preserve">by that Member </w:t>
      </w:r>
      <w:r w:rsidRPr="00D9352F">
        <w:t>in accordance with Rule 5.4</w:t>
      </w:r>
      <w:r w:rsidR="00BC04AA">
        <w:t xml:space="preserve"> on their due date</w:t>
      </w:r>
      <w:r w:rsidRPr="00D9352F">
        <w:t>.</w:t>
      </w:r>
    </w:p>
    <w:p w14:paraId="2B244B1B" w14:textId="77777777" w:rsidR="007E0130" w:rsidRPr="00D9352F" w:rsidRDefault="00503F81" w:rsidP="00D627C6">
      <w:pPr>
        <w:pStyle w:val="Heading2"/>
        <w:numPr>
          <w:ilvl w:val="1"/>
          <w:numId w:val="24"/>
        </w:numPr>
      </w:pPr>
      <w:r>
        <w:tab/>
      </w:r>
      <w:r w:rsidR="00B96690" w:rsidRPr="00D9352F">
        <w:t>Termination</w:t>
      </w:r>
    </w:p>
    <w:p w14:paraId="2B244B1C" w14:textId="77777777" w:rsidR="007E0130" w:rsidRPr="00D9352F" w:rsidRDefault="007E0130" w:rsidP="00D627C6">
      <w:pPr>
        <w:pStyle w:val="Heading3"/>
        <w:numPr>
          <w:ilvl w:val="0"/>
          <w:numId w:val="26"/>
        </w:numPr>
        <w:ind w:left="1701" w:hanging="567"/>
      </w:pPr>
      <w:r w:rsidRPr="00D9352F">
        <w:t xml:space="preserve">If a Member ceases to </w:t>
      </w:r>
      <w:r w:rsidR="00855D1C" w:rsidRPr="00D9352F">
        <w:t xml:space="preserve">satisfy the requirements of </w:t>
      </w:r>
      <w:r w:rsidR="004803FD" w:rsidRPr="00D9352F">
        <w:t>Rule</w:t>
      </w:r>
      <w:r w:rsidR="00855D1C" w:rsidRPr="00D9352F">
        <w:t xml:space="preserve"> 6.1</w:t>
      </w:r>
      <w:r w:rsidR="004803FD" w:rsidRPr="00D9352F">
        <w:t>(a)</w:t>
      </w:r>
      <w:r w:rsidRPr="00D9352F">
        <w:t xml:space="preserve">, the Member is to notify the </w:t>
      </w:r>
      <w:r w:rsidR="004B78C0" w:rsidRPr="00D9352F">
        <w:t>Association</w:t>
      </w:r>
      <w:r w:rsidRPr="00D9352F">
        <w:t xml:space="preserve"> within 14 days of the date on which </w:t>
      </w:r>
      <w:r w:rsidR="00A319D0" w:rsidRPr="00D9352F">
        <w:t>it so</w:t>
      </w:r>
      <w:r w:rsidRPr="00D9352F">
        <w:t xml:space="preserve"> </w:t>
      </w:r>
      <w:proofErr w:type="gramStart"/>
      <w:r w:rsidRPr="00D9352F">
        <w:t>ceased</w:t>
      </w:r>
      <w:proofErr w:type="gramEnd"/>
      <w:r w:rsidRPr="00D9352F">
        <w:t xml:space="preserve"> and the </w:t>
      </w:r>
      <w:r w:rsidR="009F6EA7" w:rsidRPr="00D9352F">
        <w:t xml:space="preserve">Board </w:t>
      </w:r>
      <w:r w:rsidRPr="00D9352F">
        <w:t>will terminate that Member’s membership accordingly.</w:t>
      </w:r>
    </w:p>
    <w:p w14:paraId="2B244B1D" w14:textId="77777777" w:rsidR="004803FD" w:rsidRPr="00D9352F" w:rsidRDefault="004803FD" w:rsidP="00D627C6">
      <w:pPr>
        <w:pStyle w:val="Heading3"/>
        <w:numPr>
          <w:ilvl w:val="0"/>
          <w:numId w:val="26"/>
        </w:numPr>
        <w:ind w:left="1701" w:hanging="567"/>
      </w:pPr>
      <w:r w:rsidRPr="00D9352F">
        <w:t xml:space="preserve">If a Member ceases to satisfy the requirements of Rule 6.1(b), the </w:t>
      </w:r>
      <w:r w:rsidR="009F6EA7" w:rsidRPr="00D9352F">
        <w:t xml:space="preserve">Board </w:t>
      </w:r>
      <w:r w:rsidRPr="00D9352F">
        <w:t xml:space="preserve">must notify the Member and if the Member fails to satisfy those </w:t>
      </w:r>
      <w:r w:rsidR="00B96690" w:rsidRPr="00D9352F">
        <w:t xml:space="preserve">requirements </w:t>
      </w:r>
      <w:r w:rsidRPr="00D9352F">
        <w:t xml:space="preserve">within 14 days of the date of that notice </w:t>
      </w:r>
      <w:r w:rsidR="00A319D0" w:rsidRPr="00D9352F">
        <w:t xml:space="preserve">the </w:t>
      </w:r>
      <w:r w:rsidR="009F6EA7" w:rsidRPr="00D9352F">
        <w:t xml:space="preserve">Board </w:t>
      </w:r>
      <w:r w:rsidRPr="00D9352F">
        <w:t>will be entitled to terminate that Member’s membership accordingly.</w:t>
      </w:r>
    </w:p>
    <w:p w14:paraId="2B244B1E" w14:textId="77777777" w:rsidR="00B96690" w:rsidRPr="00D9352F" w:rsidRDefault="00B96690" w:rsidP="00D627C6">
      <w:pPr>
        <w:pStyle w:val="Heading3"/>
        <w:numPr>
          <w:ilvl w:val="0"/>
          <w:numId w:val="26"/>
        </w:numPr>
        <w:ind w:left="1701" w:hanging="567"/>
      </w:pPr>
      <w:r w:rsidRPr="00D9352F">
        <w:t xml:space="preserve">If a Member takes action that the </w:t>
      </w:r>
      <w:r w:rsidR="003B325F" w:rsidRPr="00D9352F">
        <w:t>B</w:t>
      </w:r>
      <w:r w:rsidRPr="00D9352F">
        <w:t>oard considers is likely to bring the Associatio</w:t>
      </w:r>
      <w:r w:rsidR="00B11EA6" w:rsidRPr="00D9352F">
        <w:t>n into dis</w:t>
      </w:r>
      <w:r w:rsidR="002F57A0" w:rsidRPr="00D9352F">
        <w:t>re</w:t>
      </w:r>
      <w:r w:rsidR="00B11EA6" w:rsidRPr="00D9352F">
        <w:t>pute, the Board</w:t>
      </w:r>
      <w:r w:rsidRPr="00D9352F">
        <w:t xml:space="preserve"> m</w:t>
      </w:r>
      <w:r w:rsidR="00B11EA6" w:rsidRPr="00D9352F">
        <w:t>ay</w:t>
      </w:r>
      <w:r w:rsidRPr="00D9352F">
        <w:t xml:space="preserve"> notify t</w:t>
      </w:r>
      <w:r w:rsidR="003B325F" w:rsidRPr="00D9352F">
        <w:t>he Member concerned and, unless</w:t>
      </w:r>
      <w:r w:rsidRPr="00D9352F">
        <w:t xml:space="preserve"> the Member has remedied that circumstance to the satisfaction of the Board within 14 days of that notice</w:t>
      </w:r>
      <w:r w:rsidR="003B325F" w:rsidRPr="00D9352F">
        <w:t>,</w:t>
      </w:r>
      <w:r w:rsidRPr="00D9352F">
        <w:t xml:space="preserve"> the </w:t>
      </w:r>
      <w:r w:rsidR="00B11EA6" w:rsidRPr="00D9352F">
        <w:t>Board</w:t>
      </w:r>
      <w:r w:rsidRPr="00D9352F">
        <w:t xml:space="preserve"> will be entitled to terminate that Member’s membership accordingly.</w:t>
      </w:r>
    </w:p>
    <w:p w14:paraId="2B244B1F" w14:textId="77777777" w:rsidR="007E0130" w:rsidRPr="00D9352F" w:rsidRDefault="00503F81" w:rsidP="00D627C6">
      <w:pPr>
        <w:pStyle w:val="Heading2"/>
        <w:numPr>
          <w:ilvl w:val="1"/>
          <w:numId w:val="24"/>
        </w:numPr>
      </w:pPr>
      <w:r>
        <w:tab/>
      </w:r>
      <w:r w:rsidR="007E0130" w:rsidRPr="00D9352F">
        <w:t>Voluntary cessation</w:t>
      </w:r>
    </w:p>
    <w:p w14:paraId="2B244B20" w14:textId="77777777" w:rsidR="007E0130" w:rsidRPr="00D9352F" w:rsidRDefault="007E0130" w:rsidP="00D627C6">
      <w:pPr>
        <w:pStyle w:val="Heading3"/>
        <w:numPr>
          <w:ilvl w:val="0"/>
          <w:numId w:val="27"/>
        </w:numPr>
        <w:ind w:left="1701" w:hanging="567"/>
      </w:pPr>
      <w:r w:rsidRPr="00D9352F">
        <w:t xml:space="preserve">A Member may voluntarily relinquish </w:t>
      </w:r>
      <w:r w:rsidR="00615022" w:rsidRPr="00D9352F">
        <w:t>the Member’s</w:t>
      </w:r>
      <w:r w:rsidRPr="00D9352F">
        <w:t xml:space="preserve"> membership of the </w:t>
      </w:r>
      <w:r w:rsidR="004B78C0" w:rsidRPr="00D9352F">
        <w:t>Association</w:t>
      </w:r>
      <w:r w:rsidRPr="00D9352F">
        <w:t xml:space="preserve"> by notifying the </w:t>
      </w:r>
      <w:r w:rsidR="004B78C0" w:rsidRPr="00D9352F">
        <w:t>Association</w:t>
      </w:r>
      <w:r w:rsidRPr="00D9352F">
        <w:t xml:space="preserve"> in writing that </w:t>
      </w:r>
      <w:r w:rsidR="00615022" w:rsidRPr="00D9352F">
        <w:t>the Member</w:t>
      </w:r>
      <w:r w:rsidRPr="00D9352F">
        <w:t xml:space="preserve"> wishes to cease to be</w:t>
      </w:r>
      <w:r w:rsidR="002C339E" w:rsidRPr="00D9352F">
        <w:t xml:space="preserve"> a Member</w:t>
      </w:r>
      <w:r w:rsidRPr="00D9352F">
        <w:t xml:space="preserve"> </w:t>
      </w:r>
      <w:r w:rsidR="00B96690" w:rsidRPr="00D9352F">
        <w:t>by not less than two months</w:t>
      </w:r>
      <w:r w:rsidR="00B11EA6" w:rsidRPr="00D9352F">
        <w:t>’</w:t>
      </w:r>
      <w:r w:rsidR="00B96690" w:rsidRPr="00D9352F">
        <w:t xml:space="preserve"> </w:t>
      </w:r>
      <w:r w:rsidR="003B325F" w:rsidRPr="00D9352F">
        <w:t>notice</w:t>
      </w:r>
      <w:r w:rsidRPr="00D9352F">
        <w:t xml:space="preserve">. </w:t>
      </w:r>
    </w:p>
    <w:p w14:paraId="2B244B21" w14:textId="77777777" w:rsidR="007E0130" w:rsidRPr="00D9352F" w:rsidRDefault="007E0130" w:rsidP="00D627C6">
      <w:pPr>
        <w:pStyle w:val="Heading3"/>
        <w:numPr>
          <w:ilvl w:val="0"/>
          <w:numId w:val="27"/>
        </w:numPr>
        <w:ind w:left="1701" w:hanging="567"/>
      </w:pPr>
      <w:r w:rsidRPr="00D9352F">
        <w:t xml:space="preserve">Following receipt of a notice under Rule 6.3(a), the </w:t>
      </w:r>
      <w:r w:rsidR="009F6EA7" w:rsidRPr="00D9352F">
        <w:t xml:space="preserve">Board </w:t>
      </w:r>
      <w:r w:rsidR="00A319D0" w:rsidRPr="00D9352F">
        <w:t>will</w:t>
      </w:r>
      <w:r w:rsidRPr="00D9352F">
        <w:t xml:space="preserve"> terminate the Member’s membership accordingly.</w:t>
      </w:r>
    </w:p>
    <w:p w14:paraId="2B244B22" w14:textId="77777777" w:rsidR="007E0130" w:rsidRPr="00D9352F" w:rsidRDefault="00503F81" w:rsidP="00D627C6">
      <w:pPr>
        <w:pStyle w:val="Heading2"/>
        <w:numPr>
          <w:ilvl w:val="1"/>
          <w:numId w:val="24"/>
        </w:numPr>
      </w:pPr>
      <w:r>
        <w:lastRenderedPageBreak/>
        <w:tab/>
      </w:r>
      <w:r w:rsidR="00BC04AA">
        <w:t>Consequences of termination of m</w:t>
      </w:r>
      <w:r w:rsidR="007E0130" w:rsidRPr="00D9352F">
        <w:t>embership</w:t>
      </w:r>
    </w:p>
    <w:p w14:paraId="2B244B23" w14:textId="77777777" w:rsidR="007E0130" w:rsidRPr="00D9352F" w:rsidRDefault="007E0130" w:rsidP="007E0130">
      <w:pPr>
        <w:pStyle w:val="Indent1"/>
        <w:keepNext/>
        <w:keepLines/>
      </w:pPr>
      <w:r w:rsidRPr="00D9352F">
        <w:t xml:space="preserve">Each person whose membership of the </w:t>
      </w:r>
      <w:r w:rsidR="004B78C0" w:rsidRPr="00D9352F">
        <w:t>Association</w:t>
      </w:r>
      <w:r w:rsidRPr="00D9352F">
        <w:t xml:space="preserve"> is terminated ceases to be a </w:t>
      </w:r>
      <w:proofErr w:type="gramStart"/>
      <w:r w:rsidRPr="00D9352F">
        <w:t>Member, but</w:t>
      </w:r>
      <w:proofErr w:type="gramEnd"/>
      <w:r w:rsidRPr="00D9352F">
        <w:t xml:space="preserve"> is to remain liable to the </w:t>
      </w:r>
      <w:r w:rsidR="004B78C0" w:rsidRPr="00D9352F">
        <w:t>Association</w:t>
      </w:r>
      <w:r w:rsidRPr="00D9352F">
        <w:t xml:space="preserve"> for all moneys due to the </w:t>
      </w:r>
      <w:r w:rsidR="004B78C0" w:rsidRPr="00D9352F">
        <w:t>Association</w:t>
      </w:r>
      <w:r w:rsidRPr="00D9352F">
        <w:t xml:space="preserve"> </w:t>
      </w:r>
      <w:r w:rsidR="00D9352F">
        <w:t xml:space="preserve">by that member, in respect </w:t>
      </w:r>
      <w:r w:rsidR="00415E24" w:rsidRPr="00D9352F">
        <w:t xml:space="preserve">of the financial year in which the </w:t>
      </w:r>
      <w:r w:rsidRPr="00D9352F">
        <w:t xml:space="preserve">cancellation of membership of the </w:t>
      </w:r>
      <w:r w:rsidR="004B78C0" w:rsidRPr="00D9352F">
        <w:t>Association</w:t>
      </w:r>
      <w:r w:rsidR="00D9352F">
        <w:t xml:space="preserve"> </w:t>
      </w:r>
      <w:r w:rsidR="00B63DF0">
        <w:t>occurs</w:t>
      </w:r>
      <w:r w:rsidRPr="00D9352F">
        <w:t>.</w:t>
      </w:r>
    </w:p>
    <w:p w14:paraId="2B244B24" w14:textId="77777777" w:rsidR="007E0130" w:rsidRPr="00D9352F" w:rsidRDefault="00503F81" w:rsidP="00D627C6">
      <w:pPr>
        <w:pStyle w:val="Heading2"/>
        <w:numPr>
          <w:ilvl w:val="1"/>
          <w:numId w:val="24"/>
        </w:numPr>
      </w:pPr>
      <w:r>
        <w:tab/>
      </w:r>
      <w:r w:rsidR="007E0130" w:rsidRPr="00D9352F">
        <w:t>Evidence of termination</w:t>
      </w:r>
    </w:p>
    <w:p w14:paraId="2B244B25" w14:textId="77777777" w:rsidR="007E0130" w:rsidRDefault="007E0130" w:rsidP="00E47B1B">
      <w:pPr>
        <w:pStyle w:val="Heading4"/>
        <w:numPr>
          <w:ilvl w:val="0"/>
          <w:numId w:val="0"/>
        </w:numPr>
        <w:ind w:left="850"/>
      </w:pPr>
      <w:r w:rsidRPr="00D9352F">
        <w:t xml:space="preserve">A statutory declaration by a Director or any other person authorised by the Board that a person’s membership of the </w:t>
      </w:r>
      <w:r w:rsidR="004B78C0" w:rsidRPr="00D9352F">
        <w:t>Association</w:t>
      </w:r>
      <w:r w:rsidRPr="00D9352F">
        <w:t xml:space="preserve"> has been terminated on a specified date is to be conclusive evidence of that matter.</w:t>
      </w:r>
    </w:p>
    <w:p w14:paraId="2B244B26" w14:textId="77777777" w:rsidR="0065247D" w:rsidRPr="00D9352F" w:rsidRDefault="0065247D" w:rsidP="00E47B1B">
      <w:pPr>
        <w:pStyle w:val="Heading4"/>
        <w:numPr>
          <w:ilvl w:val="0"/>
          <w:numId w:val="0"/>
        </w:numPr>
        <w:ind w:left="850"/>
      </w:pPr>
    </w:p>
    <w:p w14:paraId="2B244B27" w14:textId="77777777" w:rsidR="007A3E79" w:rsidRPr="00D9352F" w:rsidRDefault="00503F81" w:rsidP="00D30DFC">
      <w:pPr>
        <w:pStyle w:val="Heading1"/>
      </w:pPr>
      <w:bookmarkStart w:id="21" w:name="_Toc105487948"/>
      <w:bookmarkStart w:id="22" w:name="_Toc153165755"/>
      <w:r>
        <w:t>7.</w:t>
      </w:r>
      <w:r>
        <w:tab/>
      </w:r>
      <w:r w:rsidR="00D30DFC" w:rsidRPr="00D9352F">
        <w:t xml:space="preserve">Management </w:t>
      </w:r>
      <w:r w:rsidR="00F10E28" w:rsidRPr="00D9352F">
        <w:t>o</w:t>
      </w:r>
      <w:r w:rsidR="00D30DFC" w:rsidRPr="00D9352F">
        <w:t xml:space="preserve">f </w:t>
      </w:r>
      <w:r w:rsidR="004B78C0" w:rsidRPr="00D9352F">
        <w:t>Association</w:t>
      </w:r>
      <w:bookmarkEnd w:id="21"/>
      <w:bookmarkEnd w:id="22"/>
    </w:p>
    <w:p w14:paraId="2B244B28" w14:textId="77777777" w:rsidR="002C339E" w:rsidRPr="00790DD1" w:rsidRDefault="006E4192" w:rsidP="00D627C6">
      <w:pPr>
        <w:pStyle w:val="Heading2"/>
        <w:numPr>
          <w:ilvl w:val="1"/>
          <w:numId w:val="28"/>
        </w:numPr>
        <w:ind w:left="0" w:firstLine="0"/>
        <w:rPr>
          <w:szCs w:val="20"/>
        </w:rPr>
      </w:pPr>
      <w:r w:rsidRPr="00790DD1">
        <w:rPr>
          <w:szCs w:val="20"/>
        </w:rPr>
        <w:t>Board</w:t>
      </w:r>
      <w:r w:rsidR="002C339E" w:rsidRPr="00790DD1">
        <w:rPr>
          <w:szCs w:val="20"/>
        </w:rPr>
        <w:t xml:space="preserve"> make up</w:t>
      </w:r>
    </w:p>
    <w:p w14:paraId="2B244B29" w14:textId="77777777" w:rsidR="007A3E79" w:rsidRPr="00790DD1" w:rsidRDefault="007A3E79" w:rsidP="00D627C6">
      <w:pPr>
        <w:pStyle w:val="Heading3"/>
        <w:numPr>
          <w:ilvl w:val="0"/>
          <w:numId w:val="29"/>
        </w:numPr>
        <w:ind w:left="1701" w:hanging="567"/>
      </w:pPr>
      <w:r w:rsidRPr="00790DD1">
        <w:t>Management</w:t>
      </w:r>
      <w:r w:rsidRPr="00790DD1">
        <w:rPr>
          <w:b/>
        </w:rPr>
        <w:t xml:space="preserve"> </w:t>
      </w:r>
      <w:r w:rsidRPr="00790DD1">
        <w:t xml:space="preserve">of the </w:t>
      </w:r>
      <w:r w:rsidR="004B78C0" w:rsidRPr="00790DD1">
        <w:t>Association</w:t>
      </w:r>
      <w:r w:rsidRPr="00790DD1">
        <w:t xml:space="preserve"> </w:t>
      </w:r>
      <w:r w:rsidR="009F6548" w:rsidRPr="00790DD1">
        <w:t xml:space="preserve">will </w:t>
      </w:r>
      <w:r w:rsidRPr="00790DD1">
        <w:t xml:space="preserve">be vested in a </w:t>
      </w:r>
      <w:r w:rsidR="009813B6" w:rsidRPr="00790DD1">
        <w:t>Board</w:t>
      </w:r>
      <w:r w:rsidRPr="00790DD1">
        <w:t xml:space="preserve"> comprising</w:t>
      </w:r>
      <w:r w:rsidR="00C02330" w:rsidRPr="00790DD1">
        <w:t xml:space="preserve"> the following membership categories:</w:t>
      </w:r>
    </w:p>
    <w:p w14:paraId="2B244B2A" w14:textId="77777777" w:rsidR="00503F81" w:rsidRPr="00790DD1" w:rsidRDefault="000E4EB6" w:rsidP="00B17851">
      <w:pPr>
        <w:pStyle w:val="Heading4"/>
        <w:numPr>
          <w:ilvl w:val="1"/>
          <w:numId w:val="30"/>
        </w:numPr>
        <w:tabs>
          <w:tab w:val="left" w:pos="1985"/>
        </w:tabs>
        <w:ind w:left="1701" w:firstLine="0"/>
      </w:pPr>
      <w:r w:rsidRPr="00790DD1">
        <w:t xml:space="preserve">Two </w:t>
      </w:r>
      <w:r w:rsidR="00C02330" w:rsidRPr="00790DD1">
        <w:t>Director</w:t>
      </w:r>
      <w:r w:rsidRPr="00790DD1">
        <w:t>s</w:t>
      </w:r>
      <w:r w:rsidR="00C02330" w:rsidRPr="00790DD1">
        <w:t xml:space="preserve"> from </w:t>
      </w:r>
      <w:r w:rsidR="007B2C5E" w:rsidRPr="00790DD1">
        <w:t>p</w:t>
      </w:r>
      <w:r w:rsidR="005A2978" w:rsidRPr="00790DD1">
        <w:t xml:space="preserve">ulp, paper </w:t>
      </w:r>
      <w:r w:rsidRPr="00790DD1">
        <w:t>and panels sector</w:t>
      </w:r>
      <w:r w:rsidR="00754AE3" w:rsidRPr="00790DD1">
        <w:t>;</w:t>
      </w:r>
    </w:p>
    <w:p w14:paraId="2B244B2B" w14:textId="77777777" w:rsidR="00503F81" w:rsidRPr="00790DD1" w:rsidRDefault="00DB386A" w:rsidP="00B17851">
      <w:pPr>
        <w:pStyle w:val="Heading4"/>
        <w:numPr>
          <w:ilvl w:val="1"/>
          <w:numId w:val="30"/>
        </w:numPr>
        <w:tabs>
          <w:tab w:val="left" w:pos="1985"/>
        </w:tabs>
        <w:ind w:left="1701" w:firstLine="0"/>
      </w:pPr>
      <w:r>
        <w:t>Four</w:t>
      </w:r>
      <w:r w:rsidR="00CF0C64" w:rsidRPr="00790DD1">
        <w:t xml:space="preserve"> </w:t>
      </w:r>
      <w:r w:rsidR="00B96690" w:rsidRPr="00790DD1">
        <w:t>Director</w:t>
      </w:r>
      <w:r w:rsidR="00CF0C64" w:rsidRPr="00790DD1">
        <w:t>s</w:t>
      </w:r>
      <w:r w:rsidR="005F38A8" w:rsidRPr="00790DD1">
        <w:t xml:space="preserve"> from sawmilling</w:t>
      </w:r>
      <w:r w:rsidR="00C02330" w:rsidRPr="00790DD1">
        <w:t xml:space="preserve"> sector</w:t>
      </w:r>
      <w:r w:rsidR="00503F81" w:rsidRPr="00790DD1">
        <w:t xml:space="preserve">; </w:t>
      </w:r>
    </w:p>
    <w:p w14:paraId="2B244B2C" w14:textId="77777777" w:rsidR="00C02330" w:rsidRPr="00790DD1" w:rsidRDefault="00CF0C64" w:rsidP="00B17851">
      <w:pPr>
        <w:pStyle w:val="Heading4"/>
        <w:numPr>
          <w:ilvl w:val="1"/>
          <w:numId w:val="30"/>
        </w:numPr>
        <w:tabs>
          <w:tab w:val="left" w:pos="1985"/>
        </w:tabs>
        <w:ind w:left="1701" w:firstLine="0"/>
      </w:pPr>
      <w:r w:rsidRPr="00790DD1">
        <w:t xml:space="preserve">Two </w:t>
      </w:r>
      <w:r w:rsidR="00C02330" w:rsidRPr="00790DD1">
        <w:t>Director</w:t>
      </w:r>
      <w:r w:rsidRPr="00790DD1">
        <w:t>s</w:t>
      </w:r>
      <w:r w:rsidR="00D44FC0">
        <w:t xml:space="preserve"> from remanufacturing and treatment</w:t>
      </w:r>
      <w:r w:rsidR="00754AE3" w:rsidRPr="00790DD1">
        <w:t xml:space="preserve"> sector;</w:t>
      </w:r>
    </w:p>
    <w:p w14:paraId="2B244B2D" w14:textId="77777777" w:rsidR="00C02330" w:rsidRPr="00790DD1" w:rsidRDefault="00DB386A" w:rsidP="00B17851">
      <w:pPr>
        <w:pStyle w:val="Heading4"/>
        <w:numPr>
          <w:ilvl w:val="1"/>
          <w:numId w:val="30"/>
        </w:numPr>
        <w:tabs>
          <w:tab w:val="left" w:pos="1985"/>
        </w:tabs>
        <w:ind w:left="1701" w:firstLine="0"/>
      </w:pPr>
      <w:r>
        <w:t>Two</w:t>
      </w:r>
      <w:r w:rsidR="00754AE3" w:rsidRPr="00790DD1">
        <w:t xml:space="preserve"> Director</w:t>
      </w:r>
      <w:r>
        <w:t>s</w:t>
      </w:r>
      <w:r w:rsidR="00754AE3" w:rsidRPr="00790DD1">
        <w:t xml:space="preserve"> from EWP</w:t>
      </w:r>
      <w:r w:rsidR="00C02330" w:rsidRPr="00790DD1">
        <w:t xml:space="preserve"> (LVL, Glulam</w:t>
      </w:r>
      <w:r w:rsidR="007B2C5E" w:rsidRPr="00790DD1">
        <w:t xml:space="preserve"> and CLT</w:t>
      </w:r>
      <w:r w:rsidR="00754AE3" w:rsidRPr="00790DD1">
        <w:t>) and laminating sector;</w:t>
      </w:r>
    </w:p>
    <w:p w14:paraId="2B244B2E" w14:textId="77777777" w:rsidR="00497474" w:rsidRPr="00AB5BAA" w:rsidRDefault="008127B1" w:rsidP="00754AE3">
      <w:pPr>
        <w:pStyle w:val="Heading3"/>
        <w:numPr>
          <w:ilvl w:val="0"/>
          <w:numId w:val="0"/>
        </w:numPr>
        <w:ind w:left="1134" w:firstLine="6"/>
      </w:pPr>
      <w:r w:rsidRPr="00AB5BAA">
        <w:t>b.</w:t>
      </w:r>
      <w:r w:rsidRPr="00AB5BAA">
        <w:tab/>
      </w:r>
      <w:r w:rsidR="00497474" w:rsidRPr="00AB5BAA">
        <w:t xml:space="preserve">The Chair and Deputy Chair of the Association will endeavour to ensure that the skills represented in the Board are those set out in Section 24; </w:t>
      </w:r>
      <w:r w:rsidR="009B0782" w:rsidRPr="00AB5BAA">
        <w:t>Board Skills Guidelines</w:t>
      </w:r>
      <w:r w:rsidR="00497474" w:rsidRPr="00AB5BAA">
        <w:t xml:space="preserve"> </w:t>
      </w:r>
    </w:p>
    <w:p w14:paraId="2B244B2F" w14:textId="77777777" w:rsidR="00754AE3" w:rsidRDefault="00754AE3" w:rsidP="00754AE3">
      <w:pPr>
        <w:pStyle w:val="Heading3"/>
        <w:numPr>
          <w:ilvl w:val="0"/>
          <w:numId w:val="0"/>
        </w:numPr>
        <w:tabs>
          <w:tab w:val="left" w:pos="1701"/>
        </w:tabs>
        <w:ind w:left="1134"/>
      </w:pPr>
      <w:r w:rsidRPr="00AB5BAA">
        <w:t>c.      The WPMA Board will review the Board makeup during the first year of operation.</w:t>
      </w:r>
      <w:r>
        <w:t xml:space="preserve">  </w:t>
      </w:r>
    </w:p>
    <w:p w14:paraId="2B244B30" w14:textId="77777777" w:rsidR="00BF13EE" w:rsidRDefault="00DB386A" w:rsidP="00BF13EE">
      <w:pPr>
        <w:pStyle w:val="Heading3"/>
        <w:numPr>
          <w:ilvl w:val="0"/>
          <w:numId w:val="0"/>
        </w:numPr>
        <w:tabs>
          <w:tab w:val="left" w:pos="1701"/>
        </w:tabs>
        <w:ind w:left="1134"/>
        <w:rPr>
          <w:i/>
        </w:rPr>
      </w:pPr>
      <w:r>
        <w:rPr>
          <w:i/>
        </w:rPr>
        <w:t>[Rule 7.1 amended</w:t>
      </w:r>
      <w:r w:rsidRPr="00DB386A">
        <w:rPr>
          <w:i/>
        </w:rPr>
        <w:t xml:space="preserve"> 10 December 2015</w:t>
      </w:r>
      <w:r>
        <w:rPr>
          <w:i/>
        </w:rPr>
        <w:t>, replacing Three Directors from sawmilling sector with Four Directors and One Director from EWP and Laminating sector with Two Directors]</w:t>
      </w:r>
    </w:p>
    <w:p w14:paraId="2B244B31" w14:textId="77777777" w:rsidR="00754AE3" w:rsidRPr="00D9352F" w:rsidRDefault="00BF13EE" w:rsidP="00754AE3">
      <w:pPr>
        <w:pStyle w:val="Heading3"/>
        <w:numPr>
          <w:ilvl w:val="0"/>
          <w:numId w:val="0"/>
        </w:numPr>
        <w:tabs>
          <w:tab w:val="left" w:pos="1701"/>
        </w:tabs>
        <w:ind w:left="1134"/>
      </w:pPr>
      <w:r w:rsidRPr="00BF13EE">
        <w:t>[Rule 7.1 amended 8 November 2016, Two Directors from finger jointed, dressed boards and moulding sector to Two Directors from Remanufacturing and Treatment sector]</w:t>
      </w:r>
    </w:p>
    <w:p w14:paraId="2B244B32" w14:textId="77777777" w:rsidR="002C339E" w:rsidRPr="00D9352F" w:rsidRDefault="006E4192" w:rsidP="00D627C6">
      <w:pPr>
        <w:pStyle w:val="Heading2"/>
        <w:numPr>
          <w:ilvl w:val="1"/>
          <w:numId w:val="28"/>
        </w:numPr>
        <w:ind w:left="567" w:hanging="567"/>
      </w:pPr>
      <w:r w:rsidRPr="00D9352F">
        <w:lastRenderedPageBreak/>
        <w:t>Pro</w:t>
      </w:r>
      <w:r w:rsidR="002C339E" w:rsidRPr="00D9352F">
        <w:t>vision of information</w:t>
      </w:r>
    </w:p>
    <w:p w14:paraId="2B244B33" w14:textId="77777777" w:rsidR="002C339E" w:rsidRDefault="008127B1" w:rsidP="008127B1">
      <w:pPr>
        <w:pStyle w:val="Heading3"/>
        <w:numPr>
          <w:ilvl w:val="0"/>
          <w:numId w:val="0"/>
        </w:numPr>
        <w:ind w:left="850"/>
      </w:pPr>
      <w:r>
        <w:t>E</w:t>
      </w:r>
      <w:r w:rsidR="002C339E" w:rsidRPr="00D9352F">
        <w:t xml:space="preserve">ach Member shall provide such information as may reasonably be requested by the </w:t>
      </w:r>
      <w:r w:rsidR="009F6EA7" w:rsidRPr="00D9352F">
        <w:t xml:space="preserve">Board </w:t>
      </w:r>
      <w:r w:rsidR="002C339E" w:rsidRPr="00D9352F">
        <w:t xml:space="preserve">in relation to its aggregate annual </w:t>
      </w:r>
      <w:r w:rsidR="00473ED9" w:rsidRPr="00D9352F">
        <w:t xml:space="preserve">quantity </w:t>
      </w:r>
      <w:r w:rsidR="002C339E" w:rsidRPr="00D9352F">
        <w:t>(in tonnes) of round wood equivalent input</w:t>
      </w:r>
      <w:r w:rsidR="00C95713">
        <w:t xml:space="preserve"> and/or lumber input</w:t>
      </w:r>
      <w:r w:rsidR="002C339E" w:rsidRPr="00D9352F">
        <w:t xml:space="preserve"> of all processing facilities</w:t>
      </w:r>
      <w:r w:rsidR="00D8014C">
        <w:t xml:space="preserve"> and/or secondary manufacturers</w:t>
      </w:r>
      <w:r w:rsidR="007B2C5E">
        <w:t xml:space="preserve"> and new technology enterprises, by way of turn over bands</w:t>
      </w:r>
      <w:r w:rsidR="002C339E" w:rsidRPr="00D9352F">
        <w:t xml:space="preserve"> that are represented by that Member for the purposes of determining fees payable by</w:t>
      </w:r>
      <w:r w:rsidR="006E4192" w:rsidRPr="00D9352F">
        <w:t>, and</w:t>
      </w:r>
      <w:r w:rsidR="002C339E" w:rsidRPr="00D9352F">
        <w:t xml:space="preserve"> the </w:t>
      </w:r>
      <w:r w:rsidR="00140CFF" w:rsidRPr="00D627C6">
        <w:rPr>
          <w:u w:val="single"/>
        </w:rPr>
        <w:t>Membership C</w:t>
      </w:r>
      <w:r w:rsidR="002C339E" w:rsidRPr="00D627C6">
        <w:rPr>
          <w:u w:val="single"/>
        </w:rPr>
        <w:t>ategory</w:t>
      </w:r>
      <w:r>
        <w:t xml:space="preserve"> applicable to</w:t>
      </w:r>
      <w:r w:rsidR="00AA1288">
        <w:t xml:space="preserve"> that </w:t>
      </w:r>
      <w:r w:rsidR="002C339E" w:rsidRPr="00D9352F">
        <w:t>Member under these Rules.</w:t>
      </w:r>
    </w:p>
    <w:p w14:paraId="2B244B34" w14:textId="77777777" w:rsidR="00754AE3" w:rsidRDefault="00754AE3" w:rsidP="008127B1">
      <w:pPr>
        <w:pStyle w:val="Heading3"/>
        <w:numPr>
          <w:ilvl w:val="0"/>
          <w:numId w:val="0"/>
        </w:numPr>
        <w:ind w:left="850"/>
      </w:pPr>
    </w:p>
    <w:p w14:paraId="2B244B35" w14:textId="77777777" w:rsidR="006849CF" w:rsidRPr="00D9352F" w:rsidRDefault="00934FCF" w:rsidP="00D30DFC">
      <w:pPr>
        <w:pStyle w:val="Heading1"/>
      </w:pPr>
      <w:bookmarkStart w:id="23" w:name="_Toc105487949"/>
      <w:bookmarkStart w:id="24" w:name="_Toc153165756"/>
      <w:r>
        <w:t>8.</w:t>
      </w:r>
      <w:r>
        <w:tab/>
      </w:r>
      <w:r w:rsidR="00D30DFC" w:rsidRPr="00D9352F">
        <w:t xml:space="preserve">Election </w:t>
      </w:r>
      <w:r w:rsidR="00411A47" w:rsidRPr="00D9352F">
        <w:t>o</w:t>
      </w:r>
      <w:r w:rsidR="00D30DFC" w:rsidRPr="00D9352F">
        <w:t xml:space="preserve">f </w:t>
      </w:r>
      <w:r w:rsidR="00A6580C" w:rsidRPr="00D9352F">
        <w:t xml:space="preserve">Directors </w:t>
      </w:r>
      <w:r w:rsidR="00D30DFC" w:rsidRPr="00D9352F">
        <w:t xml:space="preserve">to </w:t>
      </w:r>
      <w:r w:rsidR="009813B6" w:rsidRPr="00D9352F">
        <w:t>Board</w:t>
      </w:r>
      <w:bookmarkEnd w:id="23"/>
      <w:bookmarkEnd w:id="24"/>
    </w:p>
    <w:p w14:paraId="2B244B36" w14:textId="77777777" w:rsidR="009832A2" w:rsidRPr="00D9352F" w:rsidRDefault="009832A2" w:rsidP="00D627C6">
      <w:pPr>
        <w:pStyle w:val="Heading2"/>
        <w:numPr>
          <w:ilvl w:val="1"/>
          <w:numId w:val="31"/>
        </w:numPr>
        <w:ind w:left="567" w:hanging="567"/>
      </w:pPr>
      <w:r w:rsidRPr="00D9352F">
        <w:t>Tenure</w:t>
      </w:r>
    </w:p>
    <w:p w14:paraId="2B244B37" w14:textId="77777777" w:rsidR="005C2721" w:rsidRPr="00D9352F" w:rsidRDefault="00D723CB" w:rsidP="005C2721">
      <w:pPr>
        <w:pStyle w:val="Heading3"/>
        <w:numPr>
          <w:ilvl w:val="0"/>
          <w:numId w:val="0"/>
        </w:numPr>
        <w:ind w:left="850"/>
      </w:pPr>
      <w:r w:rsidRPr="00D9352F">
        <w:t>Subject to Rule 8.3, D</w:t>
      </w:r>
      <w:r w:rsidR="00A6580C" w:rsidRPr="00D9352F">
        <w:t xml:space="preserve">irectors </w:t>
      </w:r>
      <w:r w:rsidR="009832A2" w:rsidRPr="00D9352F">
        <w:t>will hold office for a Term</w:t>
      </w:r>
      <w:r w:rsidR="005C2721" w:rsidRPr="00D9352F">
        <w:t xml:space="preserve"> and will be eligible for re-election. </w:t>
      </w:r>
    </w:p>
    <w:p w14:paraId="2B244B38" w14:textId="77777777" w:rsidR="00B6223E" w:rsidRPr="00790DD1" w:rsidRDefault="00934FCF" w:rsidP="00D627C6">
      <w:pPr>
        <w:pStyle w:val="Heading2"/>
        <w:numPr>
          <w:ilvl w:val="1"/>
          <w:numId w:val="31"/>
        </w:numPr>
      </w:pPr>
      <w:r>
        <w:tab/>
      </w:r>
      <w:r w:rsidR="00B6223E" w:rsidRPr="00790DD1">
        <w:t>Rotation</w:t>
      </w:r>
    </w:p>
    <w:p w14:paraId="2B244B39" w14:textId="2CBA44A6" w:rsidR="00C95713" w:rsidRDefault="00C95713" w:rsidP="00C95713">
      <w:pPr>
        <w:pStyle w:val="Heading2"/>
        <w:numPr>
          <w:ilvl w:val="0"/>
          <w:numId w:val="0"/>
        </w:numPr>
        <w:ind w:left="850"/>
        <w:rPr>
          <w:b w:val="0"/>
          <w:sz w:val="20"/>
          <w:szCs w:val="20"/>
        </w:rPr>
      </w:pPr>
      <w:r w:rsidRPr="00790DD1">
        <w:rPr>
          <w:b w:val="0"/>
          <w:sz w:val="20"/>
          <w:szCs w:val="20"/>
        </w:rPr>
        <w:t xml:space="preserve">All Directors need </w:t>
      </w:r>
      <w:r w:rsidR="00B32479">
        <w:rPr>
          <w:b w:val="0"/>
          <w:sz w:val="20"/>
          <w:szCs w:val="20"/>
        </w:rPr>
        <w:t xml:space="preserve">to be re-nominated on a </w:t>
      </w:r>
      <w:proofErr w:type="gramStart"/>
      <w:r w:rsidR="00B32479">
        <w:rPr>
          <w:b w:val="0"/>
          <w:sz w:val="20"/>
          <w:szCs w:val="20"/>
        </w:rPr>
        <w:t>three</w:t>
      </w:r>
      <w:r w:rsidR="00E36952">
        <w:rPr>
          <w:b w:val="0"/>
          <w:sz w:val="20"/>
          <w:szCs w:val="20"/>
        </w:rPr>
        <w:t xml:space="preserve"> yearly</w:t>
      </w:r>
      <w:proofErr w:type="gramEnd"/>
      <w:r w:rsidR="00E36952">
        <w:rPr>
          <w:b w:val="0"/>
          <w:sz w:val="20"/>
          <w:szCs w:val="20"/>
        </w:rPr>
        <w:t xml:space="preserve"> </w:t>
      </w:r>
      <w:r w:rsidRPr="00790DD1">
        <w:rPr>
          <w:b w:val="0"/>
          <w:sz w:val="20"/>
          <w:szCs w:val="20"/>
        </w:rPr>
        <w:t>basis (at AGM meeting), and will be re-elected by voting from each</w:t>
      </w:r>
      <w:r w:rsidR="000A4729" w:rsidRPr="00790DD1">
        <w:rPr>
          <w:b w:val="0"/>
          <w:sz w:val="20"/>
          <w:szCs w:val="20"/>
        </w:rPr>
        <w:t xml:space="preserve"> respective membership category.</w:t>
      </w:r>
    </w:p>
    <w:p w14:paraId="2B244B3A" w14:textId="77777777" w:rsidR="00DB386A" w:rsidRDefault="00DB386A" w:rsidP="00DB386A">
      <w:pPr>
        <w:pStyle w:val="Indent2"/>
        <w:rPr>
          <w:i/>
        </w:rPr>
      </w:pPr>
      <w:r>
        <w:rPr>
          <w:i/>
        </w:rPr>
        <w:t xml:space="preserve">[Rule 8.2 amended 10 December 2015, replacing </w:t>
      </w:r>
      <w:r w:rsidR="006434BE">
        <w:rPr>
          <w:i/>
        </w:rPr>
        <w:t>all D</w:t>
      </w:r>
      <w:r>
        <w:rPr>
          <w:i/>
        </w:rPr>
        <w:t>irectors need t</w:t>
      </w:r>
      <w:r w:rsidR="006434BE">
        <w:rPr>
          <w:i/>
        </w:rPr>
        <w:t>o be re-nominated on an annual b</w:t>
      </w:r>
      <w:r>
        <w:rPr>
          <w:i/>
        </w:rPr>
        <w:t>asis with</w:t>
      </w:r>
      <w:r w:rsidR="006434BE">
        <w:rPr>
          <w:i/>
        </w:rPr>
        <w:t xml:space="preserve"> all Directors need to be</w:t>
      </w:r>
      <w:r>
        <w:rPr>
          <w:i/>
        </w:rPr>
        <w:t xml:space="preserve"> re-nominated on a </w:t>
      </w:r>
      <w:proofErr w:type="gramStart"/>
      <w:r>
        <w:rPr>
          <w:i/>
        </w:rPr>
        <w:t>two yearly</w:t>
      </w:r>
      <w:proofErr w:type="gramEnd"/>
      <w:r>
        <w:rPr>
          <w:i/>
        </w:rPr>
        <w:t xml:space="preserve"> basis]</w:t>
      </w:r>
    </w:p>
    <w:p w14:paraId="298C26FF" w14:textId="2E32D381" w:rsidR="00AD5F05" w:rsidRPr="00DB386A" w:rsidRDefault="009023D8" w:rsidP="00DB386A">
      <w:pPr>
        <w:pStyle w:val="Indent2"/>
        <w:rPr>
          <w:i/>
        </w:rPr>
      </w:pPr>
      <w:r>
        <w:rPr>
          <w:i/>
        </w:rPr>
        <w:t>[</w:t>
      </w:r>
      <w:r w:rsidR="00AD5F05">
        <w:rPr>
          <w:i/>
        </w:rPr>
        <w:t xml:space="preserve">Rule 8.2 amended 10 May 2017, replaced with Directors need to be re-nominated on a </w:t>
      </w:r>
      <w:proofErr w:type="gramStart"/>
      <w:r w:rsidR="00AD5F05">
        <w:rPr>
          <w:i/>
        </w:rPr>
        <w:t>three yearly</w:t>
      </w:r>
      <w:proofErr w:type="gramEnd"/>
      <w:r w:rsidR="00AD5F05">
        <w:rPr>
          <w:i/>
        </w:rPr>
        <w:t xml:space="preserve"> basis (at AGM meetings) and will be re-elected by voting from each respective membership category. One third of Directors will stand for re-election each year at</w:t>
      </w:r>
      <w:r w:rsidR="00B32479">
        <w:rPr>
          <w:i/>
        </w:rPr>
        <w:t xml:space="preserve"> the AGM</w:t>
      </w:r>
      <w:r w:rsidR="00AD5F05">
        <w:rPr>
          <w:i/>
        </w:rPr>
        <w:t>, on a roster system</w:t>
      </w:r>
      <w:r>
        <w:rPr>
          <w:i/>
        </w:rPr>
        <w:t>]</w:t>
      </w:r>
    </w:p>
    <w:p w14:paraId="2B244B3B" w14:textId="77777777" w:rsidR="0031257F" w:rsidRPr="00790DD1" w:rsidRDefault="00405701" w:rsidP="00405701">
      <w:pPr>
        <w:pStyle w:val="Heading2"/>
        <w:numPr>
          <w:ilvl w:val="0"/>
          <w:numId w:val="0"/>
        </w:numPr>
        <w:ind w:firstLine="2"/>
      </w:pPr>
      <w:r w:rsidRPr="00790DD1">
        <w:t>8.3</w:t>
      </w:r>
      <w:r w:rsidRPr="00790DD1">
        <w:tab/>
      </w:r>
      <w:r w:rsidR="0031257F" w:rsidRPr="00790DD1">
        <w:t>New Nominations</w:t>
      </w:r>
    </w:p>
    <w:p w14:paraId="2B244B3C" w14:textId="295CF677" w:rsidR="00C95713" w:rsidRDefault="0031257F" w:rsidP="00C95713">
      <w:pPr>
        <w:pStyle w:val="Heading2"/>
        <w:numPr>
          <w:ilvl w:val="0"/>
          <w:numId w:val="0"/>
        </w:numPr>
        <w:ind w:left="850" w:hanging="850"/>
        <w:rPr>
          <w:b w:val="0"/>
          <w:sz w:val="20"/>
          <w:szCs w:val="20"/>
        </w:rPr>
      </w:pPr>
      <w:r w:rsidRPr="00790DD1">
        <w:rPr>
          <w:b w:val="0"/>
          <w:szCs w:val="24"/>
        </w:rPr>
        <w:tab/>
      </w:r>
      <w:r w:rsidRPr="00790DD1">
        <w:rPr>
          <w:b w:val="0"/>
          <w:sz w:val="20"/>
          <w:szCs w:val="20"/>
        </w:rPr>
        <w:t>New nominations for Director of each membership catego</w:t>
      </w:r>
      <w:r w:rsidR="00EB358A">
        <w:rPr>
          <w:b w:val="0"/>
          <w:sz w:val="20"/>
          <w:szCs w:val="20"/>
        </w:rPr>
        <w:t>ry may also be received three</w:t>
      </w:r>
      <w:r w:rsidR="00E36952">
        <w:rPr>
          <w:b w:val="0"/>
          <w:sz w:val="20"/>
          <w:szCs w:val="20"/>
        </w:rPr>
        <w:t xml:space="preserve"> </w:t>
      </w:r>
      <w:proofErr w:type="gramStart"/>
      <w:r w:rsidR="00E36952">
        <w:rPr>
          <w:b w:val="0"/>
          <w:sz w:val="20"/>
          <w:szCs w:val="20"/>
        </w:rPr>
        <w:t>yearly</w:t>
      </w:r>
      <w:r w:rsidRPr="00790DD1">
        <w:rPr>
          <w:b w:val="0"/>
          <w:sz w:val="20"/>
          <w:szCs w:val="20"/>
        </w:rPr>
        <w:t>, and</w:t>
      </w:r>
      <w:proofErr w:type="gramEnd"/>
      <w:r w:rsidRPr="00790DD1">
        <w:rPr>
          <w:b w:val="0"/>
          <w:sz w:val="20"/>
          <w:szCs w:val="20"/>
        </w:rPr>
        <w:t xml:space="preserve"> stand</w:t>
      </w:r>
      <w:r w:rsidRPr="00790DD1">
        <w:t xml:space="preserve"> </w:t>
      </w:r>
      <w:r w:rsidRPr="00790DD1">
        <w:rPr>
          <w:b w:val="0"/>
          <w:sz w:val="20"/>
          <w:szCs w:val="20"/>
        </w:rPr>
        <w:t>for election</w:t>
      </w:r>
      <w:r w:rsidR="000A4729" w:rsidRPr="00790DD1">
        <w:rPr>
          <w:b w:val="0"/>
          <w:sz w:val="20"/>
          <w:szCs w:val="20"/>
        </w:rPr>
        <w:t xml:space="preserve"> against re-nominated Directors.</w:t>
      </w:r>
    </w:p>
    <w:p w14:paraId="2B244B3D" w14:textId="77777777" w:rsidR="006434BE" w:rsidRDefault="006434BE" w:rsidP="006434BE">
      <w:pPr>
        <w:pStyle w:val="Indent2"/>
        <w:rPr>
          <w:i/>
        </w:rPr>
      </w:pPr>
      <w:r w:rsidRPr="006434BE">
        <w:rPr>
          <w:i/>
        </w:rPr>
        <w:t xml:space="preserve">[Rule 8.3 amended 10 December 2015, replacing new nominations for Director of each membership category </w:t>
      </w:r>
      <w:r>
        <w:rPr>
          <w:i/>
        </w:rPr>
        <w:t>may also be received annually with</w:t>
      </w:r>
      <w:r w:rsidRPr="006434BE">
        <w:rPr>
          <w:i/>
        </w:rPr>
        <w:t xml:space="preserve"> new nominations for Director of each membership categor</w:t>
      </w:r>
      <w:r>
        <w:rPr>
          <w:i/>
        </w:rPr>
        <w:t>y may also be received two yearly]</w:t>
      </w:r>
      <w:r w:rsidRPr="006434BE">
        <w:rPr>
          <w:i/>
        </w:rPr>
        <w:t xml:space="preserve"> </w:t>
      </w:r>
    </w:p>
    <w:p w14:paraId="6E6800A1" w14:textId="14B67C02" w:rsidR="00EB358A" w:rsidRPr="00EB358A" w:rsidRDefault="00EB358A" w:rsidP="006434BE">
      <w:pPr>
        <w:pStyle w:val="Indent2"/>
        <w:rPr>
          <w:i/>
        </w:rPr>
      </w:pPr>
      <w:r w:rsidRPr="00EB358A">
        <w:rPr>
          <w:i/>
        </w:rPr>
        <w:t xml:space="preserve">[Rule </w:t>
      </w:r>
      <w:r w:rsidR="00360C7B">
        <w:rPr>
          <w:i/>
        </w:rPr>
        <w:t>8.3 amended 15 November</w:t>
      </w:r>
      <w:r>
        <w:rPr>
          <w:i/>
        </w:rPr>
        <w:t xml:space="preserve"> 2017, replaced with new nominations for Director of each membership category may be received two yearly with new nominations for Director of each </w:t>
      </w:r>
      <w:r>
        <w:rPr>
          <w:i/>
        </w:rPr>
        <w:lastRenderedPageBreak/>
        <w:t xml:space="preserve">membership category may be received three </w:t>
      </w:r>
      <w:proofErr w:type="gramStart"/>
      <w:r>
        <w:rPr>
          <w:i/>
        </w:rPr>
        <w:t>yearly</w:t>
      </w:r>
      <w:proofErr w:type="gramEnd"/>
      <w:r>
        <w:rPr>
          <w:i/>
        </w:rPr>
        <w:t>]</w:t>
      </w:r>
    </w:p>
    <w:p w14:paraId="2B244B3E" w14:textId="77777777" w:rsidR="0031257F" w:rsidRPr="00934FCF" w:rsidRDefault="00405701" w:rsidP="00934FCF">
      <w:pPr>
        <w:tabs>
          <w:tab w:val="left" w:pos="426"/>
        </w:tabs>
        <w:rPr>
          <w:b/>
        </w:rPr>
      </w:pPr>
      <w:r>
        <w:rPr>
          <w:b/>
          <w:sz w:val="24"/>
          <w:szCs w:val="24"/>
        </w:rPr>
        <w:t>8.4</w:t>
      </w:r>
      <w:r>
        <w:rPr>
          <w:b/>
          <w:sz w:val="24"/>
          <w:szCs w:val="24"/>
        </w:rPr>
        <w:tab/>
      </w:r>
      <w:r>
        <w:rPr>
          <w:b/>
          <w:sz w:val="24"/>
          <w:szCs w:val="24"/>
        </w:rPr>
        <w:tab/>
      </w:r>
      <w:r w:rsidR="0031257F" w:rsidRPr="00934FCF">
        <w:rPr>
          <w:b/>
          <w:sz w:val="24"/>
          <w:szCs w:val="24"/>
        </w:rPr>
        <w:t>Chair and Deputy Chair roles</w:t>
      </w:r>
    </w:p>
    <w:p w14:paraId="2B244B3F" w14:textId="77777777" w:rsidR="0031257F" w:rsidRPr="00AB5BAA" w:rsidRDefault="008127B1" w:rsidP="0031257F">
      <w:pPr>
        <w:pStyle w:val="Indent2"/>
      </w:pPr>
      <w:r>
        <w:t>a.</w:t>
      </w:r>
      <w:r>
        <w:tab/>
      </w:r>
      <w:r w:rsidR="0031257F">
        <w:t xml:space="preserve">The </w:t>
      </w:r>
      <w:r w:rsidR="000A4729">
        <w:t xml:space="preserve">terms of office of the </w:t>
      </w:r>
      <w:r w:rsidR="0031257F">
        <w:t>Chair and D</w:t>
      </w:r>
      <w:r w:rsidR="000A4729">
        <w:t>eputy Chair roles on the Board are not to exceed two years.</w:t>
      </w:r>
      <w:r w:rsidR="00F961A0">
        <w:t xml:space="preserve">  They are </w:t>
      </w:r>
      <w:r w:rsidR="00F961A0" w:rsidRPr="00AB5BAA">
        <w:t>eligible for immediate or subsequent re-election.</w:t>
      </w:r>
    </w:p>
    <w:p w14:paraId="2B244B40" w14:textId="77777777" w:rsidR="008127B1" w:rsidRDefault="008127B1" w:rsidP="0031257F">
      <w:pPr>
        <w:pStyle w:val="Indent2"/>
      </w:pPr>
      <w:r w:rsidRPr="00AB5BAA">
        <w:t>b</w:t>
      </w:r>
      <w:r w:rsidR="00D24FD3" w:rsidRPr="00AB5BAA">
        <w:t>.</w:t>
      </w:r>
      <w:r w:rsidR="00D24FD3" w:rsidRPr="00AB5BAA">
        <w:tab/>
      </w:r>
      <w:r w:rsidRPr="00AB5BAA">
        <w:t>M</w:t>
      </w:r>
      <w:r w:rsidR="00754AE3" w:rsidRPr="00AB5BAA">
        <w:t>embers in Categories A to D</w:t>
      </w:r>
      <w:r w:rsidR="00F25509" w:rsidRPr="00AB5BAA">
        <w:t xml:space="preserve"> under Rule 5.2 can nominate and vote on a Chair and Deputy Chair of the Board</w:t>
      </w:r>
      <w:r w:rsidRPr="00AB5BAA">
        <w:t>.</w:t>
      </w:r>
      <w:r>
        <w:t xml:space="preserve"> </w:t>
      </w:r>
      <w:r w:rsidR="00F25509" w:rsidRPr="00F25509">
        <w:t xml:space="preserve"> </w:t>
      </w:r>
    </w:p>
    <w:p w14:paraId="2B244B41" w14:textId="77777777" w:rsidR="006434BE" w:rsidRPr="0031257F" w:rsidRDefault="008127B1" w:rsidP="00A35592">
      <w:pPr>
        <w:pStyle w:val="Indent2"/>
      </w:pPr>
      <w:r>
        <w:t>c.</w:t>
      </w:r>
      <w:r>
        <w:tab/>
        <w:t xml:space="preserve">Nominations for Chair of the Board can be </w:t>
      </w:r>
      <w:r w:rsidR="00F25509" w:rsidRPr="00F25509">
        <w:t>from within the Board structure</w:t>
      </w:r>
      <w:r w:rsidR="00F25509">
        <w:t xml:space="preserve"> or from outsi</w:t>
      </w:r>
      <w:r>
        <w:t>de the Board Structure</w:t>
      </w:r>
      <w:r w:rsidR="00F25509" w:rsidRPr="00F25509">
        <w:t>.</w:t>
      </w:r>
    </w:p>
    <w:p w14:paraId="2B244B42" w14:textId="77777777" w:rsidR="00EE0E2A" w:rsidRPr="00D9352F" w:rsidRDefault="00EE0E2A" w:rsidP="00D627C6">
      <w:pPr>
        <w:pStyle w:val="Heading2"/>
        <w:numPr>
          <w:ilvl w:val="1"/>
          <w:numId w:val="32"/>
        </w:numPr>
        <w:ind w:hanging="720"/>
      </w:pPr>
      <w:r w:rsidRPr="00D9352F">
        <w:t>Extraordinary vacancy</w:t>
      </w:r>
    </w:p>
    <w:p w14:paraId="2B244B43" w14:textId="77777777" w:rsidR="00257C7D" w:rsidRPr="00D9352F" w:rsidRDefault="006849CF" w:rsidP="001D5F71">
      <w:pPr>
        <w:pStyle w:val="Heading3"/>
        <w:numPr>
          <w:ilvl w:val="0"/>
          <w:numId w:val="0"/>
        </w:numPr>
        <w:ind w:left="850"/>
      </w:pPr>
      <w:r w:rsidRPr="00D9352F">
        <w:t xml:space="preserve">Notwithstanding the provisions of </w:t>
      </w:r>
      <w:r w:rsidR="00257C7D" w:rsidRPr="00D9352F">
        <w:t>R</w:t>
      </w:r>
      <w:r w:rsidR="0065247A" w:rsidRPr="00D9352F">
        <w:t>ule</w:t>
      </w:r>
      <w:r w:rsidRPr="00D9352F">
        <w:t xml:space="preserve"> </w:t>
      </w:r>
      <w:r w:rsidR="007F6FAA" w:rsidRPr="00D9352F">
        <w:t>8</w:t>
      </w:r>
      <w:r w:rsidR="004B7424" w:rsidRPr="00D9352F">
        <w:t>.</w:t>
      </w:r>
      <w:r w:rsidR="00934FCF">
        <w:t>2</w:t>
      </w:r>
      <w:r w:rsidRPr="00D9352F">
        <w:t>, in the event of an extraordinary vacancy caused by</w:t>
      </w:r>
      <w:r w:rsidR="00257C7D" w:rsidRPr="00D9352F">
        <w:t>:</w:t>
      </w:r>
    </w:p>
    <w:p w14:paraId="2B244B44" w14:textId="77777777" w:rsidR="00257C7D" w:rsidRPr="00D9352F" w:rsidRDefault="00257C7D" w:rsidP="00D627C6">
      <w:pPr>
        <w:pStyle w:val="Heading3"/>
        <w:numPr>
          <w:ilvl w:val="0"/>
          <w:numId w:val="0"/>
        </w:numPr>
        <w:ind w:left="1276"/>
      </w:pPr>
      <w:r w:rsidRPr="00D9352F">
        <w:t>death;</w:t>
      </w:r>
      <w:r w:rsidR="006849CF" w:rsidRPr="00D9352F">
        <w:t xml:space="preserve"> </w:t>
      </w:r>
      <w:r w:rsidR="00615022" w:rsidRPr="00D9352F">
        <w:t>or</w:t>
      </w:r>
    </w:p>
    <w:p w14:paraId="2B244B45" w14:textId="77777777" w:rsidR="00257C7D" w:rsidRPr="00D9352F" w:rsidRDefault="00257C7D" w:rsidP="00D627C6">
      <w:pPr>
        <w:pStyle w:val="Heading3"/>
        <w:numPr>
          <w:ilvl w:val="0"/>
          <w:numId w:val="0"/>
        </w:numPr>
        <w:ind w:left="1276"/>
      </w:pPr>
      <w:r w:rsidRPr="00D9352F">
        <w:t>resignation;</w:t>
      </w:r>
      <w:r w:rsidR="006849CF" w:rsidRPr="00D9352F">
        <w:t xml:space="preserve"> </w:t>
      </w:r>
      <w:r w:rsidR="00615022" w:rsidRPr="00D9352F">
        <w:t>or</w:t>
      </w:r>
    </w:p>
    <w:p w14:paraId="2B244B46" w14:textId="77777777" w:rsidR="007A49F6" w:rsidRPr="00D9352F" w:rsidRDefault="006849CF" w:rsidP="00D627C6">
      <w:pPr>
        <w:pStyle w:val="Heading3"/>
        <w:numPr>
          <w:ilvl w:val="0"/>
          <w:numId w:val="0"/>
        </w:numPr>
        <w:ind w:left="1276"/>
      </w:pPr>
      <w:r w:rsidRPr="00D9352F">
        <w:t>lo</w:t>
      </w:r>
      <w:r w:rsidR="00257C7D" w:rsidRPr="00D9352F">
        <w:t>ss of qualification;</w:t>
      </w:r>
      <w:r w:rsidRPr="00D9352F">
        <w:t xml:space="preserve"> </w:t>
      </w:r>
      <w:r w:rsidR="00F970EF" w:rsidRPr="00D9352F">
        <w:t>or</w:t>
      </w:r>
    </w:p>
    <w:p w14:paraId="2B244B47" w14:textId="77777777" w:rsidR="00257C7D" w:rsidRPr="00D9352F" w:rsidRDefault="006849CF" w:rsidP="00D627C6">
      <w:pPr>
        <w:pStyle w:val="Heading3"/>
        <w:numPr>
          <w:ilvl w:val="0"/>
          <w:numId w:val="0"/>
        </w:numPr>
        <w:ind w:left="1276"/>
      </w:pPr>
      <w:r w:rsidRPr="00D9352F">
        <w:t xml:space="preserve">any other incapacity, </w:t>
      </w:r>
    </w:p>
    <w:p w14:paraId="2B244B48" w14:textId="77777777" w:rsidR="00B73DB6" w:rsidRPr="00D9352F" w:rsidRDefault="00257C7D" w:rsidP="001D5F71">
      <w:pPr>
        <w:pStyle w:val="Heading3"/>
        <w:numPr>
          <w:ilvl w:val="0"/>
          <w:numId w:val="0"/>
        </w:numPr>
        <w:ind w:left="850"/>
      </w:pPr>
      <w:r w:rsidRPr="00D9352F">
        <w:t xml:space="preserve">of any </w:t>
      </w:r>
      <w:r w:rsidR="00A6580C" w:rsidRPr="00D9352F">
        <w:t>Director</w:t>
      </w:r>
      <w:r w:rsidR="001D5F71" w:rsidRPr="00D9352F">
        <w:t>,</w:t>
      </w:r>
      <w:r w:rsidR="00E71514" w:rsidRPr="00D9352F">
        <w:t xml:space="preserve"> </w:t>
      </w:r>
      <w:r w:rsidR="00B73DB6" w:rsidRPr="00D9352F">
        <w:t xml:space="preserve">a by-election by postal ballot in accordance with Rule </w:t>
      </w:r>
      <w:r w:rsidR="001D5F71" w:rsidRPr="00D9352F">
        <w:t>8.</w:t>
      </w:r>
      <w:r w:rsidR="00934FCF">
        <w:t>7</w:t>
      </w:r>
      <w:r w:rsidR="003E4176" w:rsidRPr="00D9352F">
        <w:t xml:space="preserve"> </w:t>
      </w:r>
      <w:r w:rsidR="00B73DB6" w:rsidRPr="00D9352F">
        <w:t xml:space="preserve">among the Members </w:t>
      </w:r>
      <w:r w:rsidR="00B11EA6" w:rsidRPr="00D9352F">
        <w:t>of the category that</w:t>
      </w:r>
      <w:r w:rsidR="00B73DB6" w:rsidRPr="00D9352F">
        <w:t xml:space="preserve"> elected the </w:t>
      </w:r>
      <w:r w:rsidR="00A6580C" w:rsidRPr="00D9352F">
        <w:t>Director</w:t>
      </w:r>
      <w:r w:rsidR="00B73DB6" w:rsidRPr="00D9352F">
        <w:t xml:space="preserve"> causing the vacancy will be held</w:t>
      </w:r>
      <w:r w:rsidR="00615022" w:rsidRPr="00D9352F">
        <w:t xml:space="preserve"> on a date set for the election by the Board, to be</w:t>
      </w:r>
      <w:r w:rsidR="00B73DB6" w:rsidRPr="00D9352F">
        <w:t xml:space="preserve"> within </w:t>
      </w:r>
      <w:r w:rsidR="00615022" w:rsidRPr="00D9352F">
        <w:t xml:space="preserve">twelve </w:t>
      </w:r>
      <w:r w:rsidR="00B73DB6" w:rsidRPr="00D9352F">
        <w:t>weeks of the date of the meeting of the Board at which such vacancy was recorded.</w:t>
      </w:r>
    </w:p>
    <w:p w14:paraId="2B244B49" w14:textId="77777777" w:rsidR="007F2C01" w:rsidRPr="00934FCF" w:rsidRDefault="00E50229" w:rsidP="00D627C6">
      <w:pPr>
        <w:pStyle w:val="Heading2"/>
        <w:numPr>
          <w:ilvl w:val="0"/>
          <w:numId w:val="0"/>
        </w:numPr>
        <w:tabs>
          <w:tab w:val="left" w:pos="567"/>
        </w:tabs>
        <w:ind w:left="1134" w:hanging="1134"/>
      </w:pPr>
      <w:r w:rsidRPr="00934FCF">
        <w:t>8.</w:t>
      </w:r>
      <w:r w:rsidR="00934FCF" w:rsidRPr="00934FCF">
        <w:t>6</w:t>
      </w:r>
      <w:r w:rsidRPr="00934FCF">
        <w:tab/>
      </w:r>
      <w:r w:rsidR="00DF4EFF" w:rsidRPr="00934FCF">
        <w:t>Election by vote</w:t>
      </w:r>
    </w:p>
    <w:p w14:paraId="2B244B4A" w14:textId="77777777" w:rsidR="00BA1EDD" w:rsidRDefault="00BA1EDD" w:rsidP="0017315F">
      <w:pPr>
        <w:pStyle w:val="Heading3"/>
        <w:numPr>
          <w:ilvl w:val="0"/>
          <w:numId w:val="0"/>
        </w:numPr>
        <w:spacing w:after="100"/>
        <w:ind w:left="851"/>
      </w:pPr>
      <w:r w:rsidRPr="00AB5BAA">
        <w:t xml:space="preserve">For the 2013 / 2014 year the standing Chairs of WPA and PMA continue in the roles of Chair and Deputy Chair of WPMA respectively.  </w:t>
      </w:r>
      <w:r w:rsidR="00D24FD3" w:rsidRPr="00AB5BAA">
        <w:t>They will remain in the</w:t>
      </w:r>
      <w:r w:rsidR="005A2978" w:rsidRPr="00AB5BAA">
        <w:t xml:space="preserve">se positions until the first meeting </w:t>
      </w:r>
      <w:r w:rsidR="00D24FD3" w:rsidRPr="00AB5BAA">
        <w:t xml:space="preserve">of WPMA </w:t>
      </w:r>
      <w:r w:rsidR="005A2978" w:rsidRPr="00AB5BAA">
        <w:t xml:space="preserve">which will be a Special Meeting to elect a Chair and Deputy Chair. In that meeting the standing Chairs </w:t>
      </w:r>
      <w:r w:rsidR="00D24FD3" w:rsidRPr="00AB5BAA">
        <w:t>are eligible for re-election.</w:t>
      </w:r>
    </w:p>
    <w:p w14:paraId="2B244B4B" w14:textId="77777777" w:rsidR="00A93C0D" w:rsidRPr="00D9352F" w:rsidRDefault="00BA1EDD" w:rsidP="00D627C6">
      <w:pPr>
        <w:pStyle w:val="Heading3"/>
        <w:numPr>
          <w:ilvl w:val="0"/>
          <w:numId w:val="0"/>
        </w:numPr>
        <w:spacing w:after="100"/>
        <w:ind w:left="851"/>
      </w:pPr>
      <w:r>
        <w:t>Thereafter t</w:t>
      </w:r>
      <w:r w:rsidR="00A93C0D" w:rsidRPr="00D9352F">
        <w:t xml:space="preserve">he election of </w:t>
      </w:r>
      <w:r w:rsidR="00A6580C" w:rsidRPr="00D9352F">
        <w:t>Directors</w:t>
      </w:r>
      <w:r w:rsidR="00D8014C">
        <w:t>,</w:t>
      </w:r>
      <w:r w:rsidR="00E50229">
        <w:t xml:space="preserve"> Chair and Deputy Chair</w:t>
      </w:r>
      <w:r w:rsidR="00A6580C" w:rsidRPr="00D9352F">
        <w:t xml:space="preserve"> </w:t>
      </w:r>
      <w:r w:rsidR="008E5692" w:rsidRPr="00D9352F">
        <w:t xml:space="preserve">will </w:t>
      </w:r>
      <w:r w:rsidR="00A93C0D" w:rsidRPr="00D9352F">
        <w:t xml:space="preserve">be organised and conducted by </w:t>
      </w:r>
      <w:r w:rsidR="00607D7D" w:rsidRPr="00D9352F">
        <w:t xml:space="preserve">the </w:t>
      </w:r>
      <w:r w:rsidR="00F56262">
        <w:t xml:space="preserve">Chief </w:t>
      </w:r>
      <w:r w:rsidR="00607D7D" w:rsidRPr="00D9352F">
        <w:t>Executive Officer</w:t>
      </w:r>
      <w:r w:rsidR="001F53A6" w:rsidRPr="00D9352F">
        <w:t>.</w:t>
      </w:r>
    </w:p>
    <w:p w14:paraId="2B244B4C" w14:textId="77777777" w:rsidR="008D3BA2" w:rsidRDefault="004F1D31" w:rsidP="00D627C6">
      <w:pPr>
        <w:pStyle w:val="Heading3"/>
        <w:numPr>
          <w:ilvl w:val="0"/>
          <w:numId w:val="0"/>
        </w:numPr>
        <w:ind w:left="851"/>
      </w:pPr>
      <w:r w:rsidRPr="00D9352F">
        <w:t xml:space="preserve">For </w:t>
      </w:r>
      <w:r w:rsidR="001F53A6" w:rsidRPr="00D9352F">
        <w:t xml:space="preserve">every election of </w:t>
      </w:r>
      <w:r w:rsidR="00274D6E" w:rsidRPr="00D9352F">
        <w:t>Director</w:t>
      </w:r>
      <w:r w:rsidR="001F53A6" w:rsidRPr="00D9352F">
        <w:t xml:space="preserve">s, the </w:t>
      </w:r>
      <w:r w:rsidR="00F56262">
        <w:t xml:space="preserve">Chief </w:t>
      </w:r>
      <w:r w:rsidR="001D5F71" w:rsidRPr="00D9352F">
        <w:t>Executive Officer</w:t>
      </w:r>
      <w:r w:rsidR="001F53A6" w:rsidRPr="00D9352F">
        <w:t xml:space="preserve"> </w:t>
      </w:r>
      <w:r w:rsidR="000B6452" w:rsidRPr="00D9352F">
        <w:t>will</w:t>
      </w:r>
      <w:r w:rsidR="0065247A" w:rsidRPr="00D9352F">
        <w:t xml:space="preserve"> provide to each </w:t>
      </w:r>
      <w:r w:rsidR="009C4DE2" w:rsidRPr="00D9352F">
        <w:t>Member</w:t>
      </w:r>
      <w:r w:rsidR="00B3193E" w:rsidRPr="00D9352F">
        <w:t xml:space="preserve"> in writing</w:t>
      </w:r>
      <w:r w:rsidR="00D8014C">
        <w:t>;</w:t>
      </w:r>
    </w:p>
    <w:p w14:paraId="2B244B4D" w14:textId="77777777" w:rsidR="00A8410D" w:rsidRDefault="00A8410D" w:rsidP="00D627C6">
      <w:pPr>
        <w:pStyle w:val="Heading3"/>
        <w:numPr>
          <w:ilvl w:val="0"/>
          <w:numId w:val="0"/>
        </w:numPr>
        <w:ind w:left="851"/>
      </w:pPr>
      <w:r w:rsidRPr="00D9352F">
        <w:lastRenderedPageBreak/>
        <w:t xml:space="preserve">on </w:t>
      </w:r>
      <w:r w:rsidR="00384B8B" w:rsidRPr="00D9352F">
        <w:t xml:space="preserve">or before </w:t>
      </w:r>
      <w:r w:rsidR="00B11EA6" w:rsidRPr="00D9352F">
        <w:t xml:space="preserve">the date falling six weeks prior </w:t>
      </w:r>
      <w:r w:rsidR="004F1D31" w:rsidRPr="00D9352F">
        <w:t xml:space="preserve">to </w:t>
      </w:r>
      <w:r w:rsidR="00B11EA6" w:rsidRPr="00D9352F">
        <w:t xml:space="preserve">the date set for the election </w:t>
      </w:r>
      <w:r w:rsidR="004F1D31" w:rsidRPr="00D9352F">
        <w:t xml:space="preserve">of Directors </w:t>
      </w:r>
      <w:r w:rsidR="00B11EA6" w:rsidRPr="00D9352F">
        <w:t>by the Board</w:t>
      </w:r>
      <w:r w:rsidRPr="00D9352F">
        <w:t>:</w:t>
      </w:r>
    </w:p>
    <w:p w14:paraId="2B244B4E" w14:textId="77777777" w:rsidR="00F25509" w:rsidRPr="00D9352F" w:rsidRDefault="00F25509" w:rsidP="00D627C6">
      <w:pPr>
        <w:pStyle w:val="Heading3"/>
        <w:numPr>
          <w:ilvl w:val="0"/>
          <w:numId w:val="0"/>
        </w:numPr>
        <w:ind w:left="851"/>
      </w:pPr>
      <w:proofErr w:type="spellStart"/>
      <w:r>
        <w:t>i</w:t>
      </w:r>
      <w:proofErr w:type="spellEnd"/>
      <w:r>
        <w:t>.</w:t>
      </w:r>
      <w:r>
        <w:tab/>
      </w:r>
      <w:r>
        <w:tab/>
        <w:t>Board Nomination Process</w:t>
      </w:r>
    </w:p>
    <w:p w14:paraId="2B244B4F" w14:textId="77777777" w:rsidR="000B6452" w:rsidRPr="00D9352F" w:rsidRDefault="00257C7D" w:rsidP="00D627C6">
      <w:pPr>
        <w:pStyle w:val="Heading5"/>
        <w:numPr>
          <w:ilvl w:val="0"/>
          <w:numId w:val="33"/>
        </w:numPr>
        <w:ind w:left="1701" w:hanging="567"/>
      </w:pPr>
      <w:r w:rsidRPr="00D9352F">
        <w:t>d</w:t>
      </w:r>
      <w:r w:rsidR="0065247A" w:rsidRPr="00D9352F">
        <w:t xml:space="preserve">etails of </w:t>
      </w:r>
      <w:r w:rsidR="001F53A6" w:rsidRPr="00D9352F">
        <w:t xml:space="preserve">the </w:t>
      </w:r>
      <w:r w:rsidR="00615022" w:rsidRPr="00D9352F">
        <w:t xml:space="preserve">Membership Category </w:t>
      </w:r>
      <w:r w:rsidR="002F57A0" w:rsidRPr="00D9352F">
        <w:t xml:space="preserve">or </w:t>
      </w:r>
      <w:r w:rsidR="00615022" w:rsidRPr="00D9352F">
        <w:t xml:space="preserve">Categories </w:t>
      </w:r>
      <w:r w:rsidR="001F53A6" w:rsidRPr="00D9352F">
        <w:t xml:space="preserve">in which such </w:t>
      </w:r>
      <w:r w:rsidR="009C4DE2" w:rsidRPr="00D9352F">
        <w:t>Member</w:t>
      </w:r>
      <w:r w:rsidR="001F53A6" w:rsidRPr="00D9352F">
        <w:t xml:space="preserve"> is entitled to vote</w:t>
      </w:r>
      <w:r w:rsidRPr="00D9352F">
        <w:t>;</w:t>
      </w:r>
    </w:p>
    <w:p w14:paraId="2B244B50" w14:textId="77777777" w:rsidR="001F53A6" w:rsidRPr="00D9352F" w:rsidRDefault="001F53A6" w:rsidP="00D627C6">
      <w:pPr>
        <w:pStyle w:val="Heading5"/>
        <w:numPr>
          <w:ilvl w:val="0"/>
          <w:numId w:val="33"/>
        </w:numPr>
        <w:ind w:left="1701" w:hanging="567"/>
      </w:pPr>
      <w:r w:rsidRPr="00D9352F">
        <w:t xml:space="preserve">enclose </w:t>
      </w:r>
      <w:r w:rsidR="007C26D6" w:rsidRPr="00D9352F">
        <w:t xml:space="preserve">a form to be completed </w:t>
      </w:r>
      <w:r w:rsidR="006E6CAD" w:rsidRPr="00D9352F">
        <w:t xml:space="preserve">by the </w:t>
      </w:r>
      <w:r w:rsidR="009C4DE2" w:rsidRPr="00D9352F">
        <w:t>Member</w:t>
      </w:r>
      <w:r w:rsidR="006E6CAD" w:rsidRPr="00D9352F">
        <w:t xml:space="preserve"> </w:t>
      </w:r>
      <w:r w:rsidR="007C26D6" w:rsidRPr="00D9352F">
        <w:t xml:space="preserve">advising in the event of a change from the preceding year the full name and address </w:t>
      </w:r>
      <w:r w:rsidRPr="00D9352F">
        <w:t xml:space="preserve">of the </w:t>
      </w:r>
      <w:r w:rsidR="001D5F71" w:rsidRPr="00D9352F">
        <w:t>person</w:t>
      </w:r>
      <w:r w:rsidRPr="00D9352F">
        <w:t xml:space="preserve"> authorised to exerci</w:t>
      </w:r>
      <w:r w:rsidR="005F5090" w:rsidRPr="00D9352F">
        <w:t xml:space="preserve">se </w:t>
      </w:r>
      <w:r w:rsidR="006E6CAD" w:rsidRPr="00D9352F">
        <w:t xml:space="preserve">that </w:t>
      </w:r>
      <w:r w:rsidR="009C4DE2" w:rsidRPr="00D9352F">
        <w:t>Member</w:t>
      </w:r>
      <w:r w:rsidR="005F5090" w:rsidRPr="00D9352F">
        <w:t>’s vote and to acc</w:t>
      </w:r>
      <w:r w:rsidRPr="00D9352F">
        <w:t xml:space="preserve">ept nomination for election to the </w:t>
      </w:r>
      <w:r w:rsidR="009813B6" w:rsidRPr="00D9352F">
        <w:t>Board</w:t>
      </w:r>
      <w:r w:rsidR="00257C7D" w:rsidRPr="00D9352F">
        <w:t>;</w:t>
      </w:r>
    </w:p>
    <w:p w14:paraId="2B244B51" w14:textId="77777777" w:rsidR="001F53A6" w:rsidRPr="00D9352F" w:rsidRDefault="00257C7D" w:rsidP="00D627C6">
      <w:pPr>
        <w:pStyle w:val="Heading5"/>
        <w:numPr>
          <w:ilvl w:val="0"/>
          <w:numId w:val="33"/>
        </w:numPr>
        <w:ind w:left="1701" w:hanging="567"/>
      </w:pPr>
      <w:r w:rsidRPr="00D9352F">
        <w:t>a</w:t>
      </w:r>
      <w:r w:rsidR="001F53A6" w:rsidRPr="00D9352F">
        <w:t xml:space="preserve"> list of </w:t>
      </w:r>
      <w:r w:rsidR="009C4DE2" w:rsidRPr="00D9352F">
        <w:t>Member</w:t>
      </w:r>
      <w:r w:rsidR="001F53A6" w:rsidRPr="00D9352F">
        <w:t xml:space="preserve">s falling within the same </w:t>
      </w:r>
      <w:r w:rsidR="00615022" w:rsidRPr="00D9352F">
        <w:t>Membership Category</w:t>
      </w:r>
      <w:r w:rsidR="001F53A6" w:rsidRPr="00D9352F">
        <w:t xml:space="preserve">, together with a list of the full names and addresses </w:t>
      </w:r>
      <w:r w:rsidR="003D3FC5" w:rsidRPr="00D9352F">
        <w:t xml:space="preserve">of the </w:t>
      </w:r>
      <w:r w:rsidR="001D5F71" w:rsidRPr="00D9352F">
        <w:t>persons</w:t>
      </w:r>
      <w:r w:rsidR="003D3FC5" w:rsidRPr="00D9352F">
        <w:t xml:space="preserve"> auth</w:t>
      </w:r>
      <w:r w:rsidR="001F53A6" w:rsidRPr="00D9352F">
        <w:t>o</w:t>
      </w:r>
      <w:r w:rsidR="003D3FC5" w:rsidRPr="00D9352F">
        <w:t>r</w:t>
      </w:r>
      <w:r w:rsidR="001F53A6" w:rsidRPr="00D9352F">
        <w:t>i</w:t>
      </w:r>
      <w:r w:rsidR="003D3FC5" w:rsidRPr="00D9352F">
        <w:t>s</w:t>
      </w:r>
      <w:r w:rsidR="001F53A6" w:rsidRPr="00D9352F">
        <w:t>ed to exercise the vote on behalf of e</w:t>
      </w:r>
      <w:r w:rsidR="001D5F71" w:rsidRPr="00D9352F">
        <w:t xml:space="preserve">ach </w:t>
      </w:r>
      <w:r w:rsidR="001F53A6" w:rsidRPr="00D9352F">
        <w:t xml:space="preserve">such </w:t>
      </w:r>
      <w:r w:rsidR="009C4DE2" w:rsidRPr="00D9352F">
        <w:t>Member</w:t>
      </w:r>
      <w:r w:rsidR="003D3FC5" w:rsidRPr="00D9352F">
        <w:t xml:space="preserve"> and auth</w:t>
      </w:r>
      <w:r w:rsidR="001F53A6" w:rsidRPr="00D9352F">
        <w:t>o</w:t>
      </w:r>
      <w:r w:rsidR="003D3FC5" w:rsidRPr="00D9352F">
        <w:t>r</w:t>
      </w:r>
      <w:r w:rsidR="001F53A6" w:rsidRPr="00D9352F">
        <w:t>i</w:t>
      </w:r>
      <w:r w:rsidR="003D3FC5" w:rsidRPr="00D9352F">
        <w:t>s</w:t>
      </w:r>
      <w:r w:rsidR="001F53A6" w:rsidRPr="00D9352F">
        <w:t xml:space="preserve">ed to </w:t>
      </w:r>
      <w:r w:rsidR="003D3FC5" w:rsidRPr="00D9352F">
        <w:t xml:space="preserve">accept </w:t>
      </w:r>
      <w:r w:rsidR="001F53A6" w:rsidRPr="00D9352F">
        <w:t>nomination as a c</w:t>
      </w:r>
      <w:r w:rsidR="003D3FC5" w:rsidRPr="00D9352F">
        <w:t>andida</w:t>
      </w:r>
      <w:r w:rsidR="001F53A6" w:rsidRPr="00D9352F">
        <w:t xml:space="preserve">te; </w:t>
      </w:r>
    </w:p>
    <w:p w14:paraId="2B244B52" w14:textId="77777777" w:rsidR="001F53A6" w:rsidRPr="00D9352F" w:rsidRDefault="0065247A" w:rsidP="00D627C6">
      <w:pPr>
        <w:pStyle w:val="Heading5"/>
        <w:numPr>
          <w:ilvl w:val="0"/>
          <w:numId w:val="33"/>
        </w:numPr>
        <w:ind w:left="1701" w:hanging="567"/>
      </w:pPr>
      <w:r w:rsidRPr="00D9352F">
        <w:t>a</w:t>
      </w:r>
      <w:r w:rsidR="001F53A6" w:rsidRPr="00D9352F">
        <w:t xml:space="preserve"> form of nomination as a candidate for election to the </w:t>
      </w:r>
      <w:r w:rsidR="009813B6" w:rsidRPr="00D9352F">
        <w:t>Board</w:t>
      </w:r>
      <w:r w:rsidR="001F53A6" w:rsidRPr="00D9352F">
        <w:t xml:space="preserve"> </w:t>
      </w:r>
      <w:r w:rsidR="003D3FC5" w:rsidRPr="00D9352F">
        <w:t xml:space="preserve">representing </w:t>
      </w:r>
      <w:r w:rsidR="001F53A6" w:rsidRPr="00D9352F">
        <w:t xml:space="preserve">the </w:t>
      </w:r>
      <w:r w:rsidR="00615022" w:rsidRPr="00D9352F">
        <w:t>Membership C</w:t>
      </w:r>
      <w:r w:rsidR="001F53A6" w:rsidRPr="00D9352F">
        <w:t xml:space="preserve">ategory </w:t>
      </w:r>
      <w:r w:rsidR="004F1D31" w:rsidRPr="00D9352F">
        <w:t xml:space="preserve">or </w:t>
      </w:r>
      <w:r w:rsidR="00615022" w:rsidRPr="00D9352F">
        <w:t>C</w:t>
      </w:r>
      <w:r w:rsidR="004F1D31" w:rsidRPr="00D9352F">
        <w:t xml:space="preserve">ategories </w:t>
      </w:r>
      <w:r w:rsidR="001F53A6" w:rsidRPr="00D9352F">
        <w:t xml:space="preserve">in which the </w:t>
      </w:r>
      <w:r w:rsidR="009C4DE2" w:rsidRPr="00D9352F">
        <w:t>Member</w:t>
      </w:r>
      <w:r w:rsidR="001F53A6" w:rsidRPr="00D9352F">
        <w:t xml:space="preserve"> is entitled to vote</w:t>
      </w:r>
      <w:r w:rsidR="002F57A0" w:rsidRPr="00D9352F">
        <w:t>; and</w:t>
      </w:r>
    </w:p>
    <w:p w14:paraId="2B244B53" w14:textId="77777777" w:rsidR="00F25509" w:rsidRDefault="002F57A0" w:rsidP="00F25509">
      <w:pPr>
        <w:pStyle w:val="Heading5"/>
        <w:numPr>
          <w:ilvl w:val="0"/>
          <w:numId w:val="33"/>
        </w:numPr>
        <w:ind w:left="1701" w:hanging="567"/>
      </w:pPr>
      <w:r w:rsidRPr="00D9352F">
        <w:t>details of the date by which nominations must be received</w:t>
      </w:r>
      <w:r w:rsidR="004F1D31" w:rsidRPr="00D9352F">
        <w:t>, which must be no later than three weeks prior to the date set for the election of Directors by the Board</w:t>
      </w:r>
      <w:r w:rsidRPr="00D9352F">
        <w:t>.</w:t>
      </w:r>
    </w:p>
    <w:p w14:paraId="2B244B54" w14:textId="77777777" w:rsidR="00F25509" w:rsidRPr="00D9352F" w:rsidRDefault="00F25509" w:rsidP="005F38A8">
      <w:pPr>
        <w:pStyle w:val="Heading5"/>
        <w:numPr>
          <w:ilvl w:val="0"/>
          <w:numId w:val="0"/>
        </w:numPr>
        <w:ind w:firstLine="567"/>
      </w:pPr>
      <w:r>
        <w:t>ii.</w:t>
      </w:r>
      <w:r>
        <w:tab/>
      </w:r>
      <w:r>
        <w:tab/>
        <w:t>Board Election Process</w:t>
      </w:r>
    </w:p>
    <w:p w14:paraId="2B244B55" w14:textId="77777777" w:rsidR="000B6452" w:rsidRPr="00D9352F" w:rsidRDefault="00F25509" w:rsidP="005F38A8">
      <w:pPr>
        <w:pStyle w:val="Heading3"/>
        <w:numPr>
          <w:ilvl w:val="0"/>
          <w:numId w:val="0"/>
        </w:numPr>
        <w:ind w:left="1689" w:hanging="555"/>
      </w:pPr>
      <w:r>
        <w:t>a.</w:t>
      </w:r>
      <w:r>
        <w:tab/>
      </w:r>
      <w:r w:rsidR="002873E8">
        <w:t>n</w:t>
      </w:r>
      <w:r w:rsidR="00822F8F" w:rsidRPr="00D9352F">
        <w:t xml:space="preserve">o later than two weeks prior </w:t>
      </w:r>
      <w:r w:rsidR="002F57A0" w:rsidRPr="00D9352F">
        <w:t xml:space="preserve">to </w:t>
      </w:r>
      <w:r w:rsidR="00822F8F" w:rsidRPr="00D9352F">
        <w:t>the date set for the election</w:t>
      </w:r>
      <w:r w:rsidR="002F57A0" w:rsidRPr="00D9352F">
        <w:t xml:space="preserve"> of Directors</w:t>
      </w:r>
      <w:r w:rsidR="00822F8F" w:rsidRPr="00D9352F">
        <w:t xml:space="preserve"> by the Board,</w:t>
      </w:r>
      <w:r w:rsidR="00885CF5" w:rsidRPr="00D9352F">
        <w:t xml:space="preserve"> the </w:t>
      </w:r>
      <w:r w:rsidR="002873E8">
        <w:t xml:space="preserve">Chief </w:t>
      </w:r>
      <w:r w:rsidR="00607D7D" w:rsidRPr="00D9352F">
        <w:t xml:space="preserve">Executive </w:t>
      </w:r>
      <w:r w:rsidR="00BB1A9E">
        <w:t>Officer</w:t>
      </w:r>
      <w:r w:rsidR="00BB1A9E" w:rsidRPr="00D9352F">
        <w:t xml:space="preserve"> </w:t>
      </w:r>
      <w:r w:rsidR="008E5692" w:rsidRPr="00D9352F">
        <w:t>will</w:t>
      </w:r>
      <w:r w:rsidR="00885CF5" w:rsidRPr="00D9352F">
        <w:t xml:space="preserve"> distribute to all authorised electors in each of the </w:t>
      </w:r>
      <w:r w:rsidR="00615022" w:rsidRPr="00D9352F">
        <w:t>Membership Categories</w:t>
      </w:r>
      <w:r w:rsidR="00885CF5" w:rsidRPr="00D9352F">
        <w:t>, a ballot paper listing the full names of the candidates nominated for election within the appropriate category</w:t>
      </w:r>
      <w:r w:rsidR="00B3193E" w:rsidRPr="00D9352F">
        <w:t>.</w:t>
      </w:r>
    </w:p>
    <w:p w14:paraId="2B244B56" w14:textId="77777777" w:rsidR="001F53A6" w:rsidRPr="00D9352F" w:rsidRDefault="00F25509" w:rsidP="005F38A8">
      <w:pPr>
        <w:pStyle w:val="Heading3"/>
        <w:numPr>
          <w:ilvl w:val="0"/>
          <w:numId w:val="0"/>
        </w:numPr>
        <w:ind w:left="1689" w:hanging="555"/>
      </w:pPr>
      <w:r>
        <w:t>b.</w:t>
      </w:r>
      <w:r>
        <w:tab/>
      </w:r>
      <w:r w:rsidR="0058014C" w:rsidRPr="00D9352F">
        <w:t>E</w:t>
      </w:r>
      <w:r w:rsidR="00885CF5" w:rsidRPr="00D9352F">
        <w:t xml:space="preserve">ach ballot paper </w:t>
      </w:r>
      <w:r w:rsidR="000B6452" w:rsidRPr="00D9352F">
        <w:t xml:space="preserve">is to </w:t>
      </w:r>
      <w:r w:rsidR="00885CF5" w:rsidRPr="00D9352F">
        <w:t xml:space="preserve">be returned </w:t>
      </w:r>
      <w:r w:rsidR="000B6452" w:rsidRPr="00D9352F">
        <w:t xml:space="preserve">to the </w:t>
      </w:r>
      <w:r w:rsidR="00BA1EDD">
        <w:t xml:space="preserve">Chief </w:t>
      </w:r>
      <w:r w:rsidR="00607D7D" w:rsidRPr="00D9352F">
        <w:t xml:space="preserve">Executive </w:t>
      </w:r>
      <w:r w:rsidR="00BB1A9E">
        <w:t>Officer</w:t>
      </w:r>
      <w:r w:rsidR="00BB1A9E" w:rsidRPr="00D9352F">
        <w:t xml:space="preserve"> </w:t>
      </w:r>
      <w:r w:rsidR="00885CF5" w:rsidRPr="00D9352F">
        <w:t xml:space="preserve">not later than </w:t>
      </w:r>
      <w:r w:rsidR="00822F8F" w:rsidRPr="00D9352F">
        <w:t xml:space="preserve">5.00 pm </w:t>
      </w:r>
      <w:r w:rsidR="00885CF5" w:rsidRPr="00D9352F">
        <w:t>on</w:t>
      </w:r>
      <w:r w:rsidR="003539F9">
        <w:t xml:space="preserve"> the</w:t>
      </w:r>
      <w:r w:rsidR="00885CF5" w:rsidRPr="00D9352F">
        <w:t xml:space="preserve"> </w:t>
      </w:r>
      <w:r w:rsidR="00B53204">
        <w:t xml:space="preserve">day prior to the </w:t>
      </w:r>
      <w:r w:rsidR="00822F8F" w:rsidRPr="00D9352F">
        <w:t>date set for the election</w:t>
      </w:r>
      <w:r w:rsidR="002F57A0" w:rsidRPr="00D9352F">
        <w:t xml:space="preserve"> of Directors</w:t>
      </w:r>
      <w:r w:rsidR="00822F8F" w:rsidRPr="00D9352F">
        <w:t xml:space="preserve"> by the Board</w:t>
      </w:r>
      <w:r w:rsidR="001F53A6" w:rsidRPr="00D9352F">
        <w:t>.</w:t>
      </w:r>
    </w:p>
    <w:p w14:paraId="2B244B57" w14:textId="77777777" w:rsidR="008D3BA2" w:rsidRDefault="00F25509" w:rsidP="005F38A8">
      <w:pPr>
        <w:pStyle w:val="Heading3"/>
        <w:numPr>
          <w:ilvl w:val="0"/>
          <w:numId w:val="0"/>
        </w:numPr>
        <w:ind w:left="1689" w:hanging="555"/>
      </w:pPr>
      <w:r>
        <w:t>c.</w:t>
      </w:r>
      <w:r>
        <w:tab/>
      </w:r>
      <w:r w:rsidR="001D5F71" w:rsidRPr="00D9352F">
        <w:t xml:space="preserve">The persons elected will be the number required to fill the vacancies with the highest votes </w:t>
      </w:r>
      <w:r w:rsidR="004F1D31" w:rsidRPr="00D9352F">
        <w:t xml:space="preserve">from Members of the relevant </w:t>
      </w:r>
      <w:r w:rsidR="00615022" w:rsidRPr="00D9352F">
        <w:t xml:space="preserve">Membership Category </w:t>
      </w:r>
      <w:r w:rsidR="001D5F71" w:rsidRPr="00D9352F">
        <w:t xml:space="preserve">in favour of them.  </w:t>
      </w:r>
      <w:r w:rsidR="001F53A6" w:rsidRPr="00D9352F">
        <w:t xml:space="preserve">Within </w:t>
      </w:r>
      <w:r w:rsidR="00822F8F" w:rsidRPr="00D9352F">
        <w:t>one week</w:t>
      </w:r>
      <w:r w:rsidR="001F53A6" w:rsidRPr="00D9352F">
        <w:t xml:space="preserve"> of the close of the ballot, the </w:t>
      </w:r>
      <w:r w:rsidR="00BA1EDD">
        <w:t xml:space="preserve">Chief </w:t>
      </w:r>
      <w:r w:rsidR="00607D7D" w:rsidRPr="00D9352F">
        <w:t xml:space="preserve">Executive </w:t>
      </w:r>
      <w:r w:rsidR="00BB1A9E">
        <w:t>Officer</w:t>
      </w:r>
      <w:r w:rsidR="00BB1A9E" w:rsidRPr="00D9352F">
        <w:t xml:space="preserve"> </w:t>
      </w:r>
      <w:r w:rsidR="008E5692" w:rsidRPr="00D9352F">
        <w:t>will</w:t>
      </w:r>
      <w:r w:rsidR="001F53A6" w:rsidRPr="00D9352F">
        <w:t xml:space="preserve"> advise every elector </w:t>
      </w:r>
      <w:r w:rsidR="00684ECE" w:rsidRPr="00D9352F">
        <w:t>by</w:t>
      </w:r>
      <w:r w:rsidR="000B6452" w:rsidRPr="00D9352F">
        <w:t xml:space="preserve"> </w:t>
      </w:r>
      <w:r w:rsidR="00684ECE" w:rsidRPr="00D9352F">
        <w:t xml:space="preserve">means </w:t>
      </w:r>
      <w:r w:rsidR="000B6452" w:rsidRPr="00D9352F">
        <w:t xml:space="preserve">the </w:t>
      </w:r>
      <w:r w:rsidR="00BA1EDD">
        <w:t xml:space="preserve">Chief </w:t>
      </w:r>
      <w:r w:rsidR="00607D7D" w:rsidRPr="00D9352F">
        <w:t xml:space="preserve">Executive </w:t>
      </w:r>
      <w:r w:rsidR="00BB1A9E">
        <w:t>Officer</w:t>
      </w:r>
      <w:r w:rsidR="00BB1A9E" w:rsidRPr="00D9352F">
        <w:t xml:space="preserve"> </w:t>
      </w:r>
      <w:r w:rsidR="00830F1C" w:rsidRPr="00D9352F">
        <w:t>deems appropriate</w:t>
      </w:r>
      <w:r w:rsidR="00247566" w:rsidRPr="00D9352F">
        <w:t xml:space="preserve"> </w:t>
      </w:r>
      <w:r w:rsidR="00011C9B" w:rsidRPr="00D9352F">
        <w:t>(</w:t>
      </w:r>
      <w:r w:rsidR="00FE6645" w:rsidRPr="00D9352F">
        <w:t xml:space="preserve">including </w:t>
      </w:r>
      <w:r w:rsidR="00247566" w:rsidRPr="00D9352F">
        <w:t xml:space="preserve">electronic mail) </w:t>
      </w:r>
      <w:r w:rsidR="00AF1F63" w:rsidRPr="00D9352F">
        <w:t xml:space="preserve">the names of the successful candidates elected </w:t>
      </w:r>
      <w:r w:rsidR="00615022" w:rsidRPr="00D9352F">
        <w:t xml:space="preserve">by </w:t>
      </w:r>
      <w:r w:rsidR="00AF1F63" w:rsidRPr="00D9352F">
        <w:t xml:space="preserve">each of the </w:t>
      </w:r>
      <w:r w:rsidR="00615022" w:rsidRPr="00D9352F">
        <w:t>Membership Categories</w:t>
      </w:r>
      <w:r w:rsidR="00AF1F63" w:rsidRPr="00D9352F">
        <w:t>.</w:t>
      </w:r>
    </w:p>
    <w:p w14:paraId="2B244B58" w14:textId="77777777" w:rsidR="008D3BA2" w:rsidRDefault="00F25509" w:rsidP="005F38A8">
      <w:pPr>
        <w:pStyle w:val="Heading3"/>
        <w:numPr>
          <w:ilvl w:val="0"/>
          <w:numId w:val="0"/>
        </w:numPr>
        <w:ind w:left="1689" w:hanging="555"/>
      </w:pPr>
      <w:r>
        <w:t>d.</w:t>
      </w:r>
      <w:r>
        <w:tab/>
      </w:r>
      <w:r w:rsidR="00A6580C" w:rsidRPr="00D9352F">
        <w:t>The successful candidates will hold the position of Directors from the date elected and may exercise all powers</w:t>
      </w:r>
      <w:r w:rsidR="00D73251" w:rsidRPr="00D9352F">
        <w:t xml:space="preserve"> of such Directors</w:t>
      </w:r>
      <w:r w:rsidR="00A6580C" w:rsidRPr="00D9352F">
        <w:t xml:space="preserve"> under these Rules from that date.</w:t>
      </w:r>
    </w:p>
    <w:p w14:paraId="2B244B59" w14:textId="77777777" w:rsidR="0088342C" w:rsidRPr="00D9352F" w:rsidRDefault="00F25509" w:rsidP="005F38A8">
      <w:pPr>
        <w:pStyle w:val="Heading3"/>
        <w:numPr>
          <w:ilvl w:val="0"/>
          <w:numId w:val="0"/>
        </w:numPr>
        <w:ind w:left="1689" w:hanging="555"/>
      </w:pPr>
      <w:r>
        <w:lastRenderedPageBreak/>
        <w:t>e.</w:t>
      </w:r>
      <w:r>
        <w:tab/>
      </w:r>
      <w:r w:rsidR="004F1D31" w:rsidRPr="00D9352F">
        <w:t>T</w:t>
      </w:r>
      <w:r w:rsidR="00AF1F63" w:rsidRPr="00D9352F">
        <w:t xml:space="preserve">he </w:t>
      </w:r>
      <w:r w:rsidR="00BA1EDD">
        <w:t xml:space="preserve">Chief </w:t>
      </w:r>
      <w:r w:rsidR="00607D7D" w:rsidRPr="00D9352F">
        <w:t xml:space="preserve">Executive </w:t>
      </w:r>
      <w:r w:rsidR="00BB1A9E">
        <w:t>Officer</w:t>
      </w:r>
      <w:r w:rsidR="00BB1A9E" w:rsidRPr="00D9352F">
        <w:t xml:space="preserve"> </w:t>
      </w:r>
      <w:r w:rsidR="008E5692" w:rsidRPr="00D9352F">
        <w:t>will</w:t>
      </w:r>
      <w:r w:rsidR="00AF1F63" w:rsidRPr="00D9352F">
        <w:t xml:space="preserve"> </w:t>
      </w:r>
      <w:r w:rsidR="004F1D31" w:rsidRPr="00D9352F">
        <w:t xml:space="preserve">not less than </w:t>
      </w:r>
      <w:r w:rsidR="00BE0EDB">
        <w:t>bi-</w:t>
      </w:r>
      <w:r w:rsidR="00684ECE" w:rsidRPr="00D9352F">
        <w:t xml:space="preserve">annually </w:t>
      </w:r>
      <w:r w:rsidR="00AF1F63" w:rsidRPr="00D9352F">
        <w:t xml:space="preserve">convene a meeting of the </w:t>
      </w:r>
      <w:r w:rsidR="00274D6E" w:rsidRPr="00D9352F">
        <w:t>Director</w:t>
      </w:r>
      <w:r w:rsidR="00AF1F63" w:rsidRPr="00D9352F">
        <w:t xml:space="preserve">s elected to the </w:t>
      </w:r>
      <w:proofErr w:type="gramStart"/>
      <w:r w:rsidR="00F970EF" w:rsidRPr="00D9352F">
        <w:t>Board</w:t>
      </w:r>
      <w:r w:rsidR="00AF1F63" w:rsidRPr="00D9352F">
        <w:t>, and</w:t>
      </w:r>
      <w:proofErr w:type="gramEnd"/>
      <w:r w:rsidR="00AF1F63" w:rsidRPr="00D9352F">
        <w:t xml:space="preserve"> </w:t>
      </w:r>
      <w:r w:rsidR="008E5692" w:rsidRPr="00D9352F">
        <w:t>will</w:t>
      </w:r>
      <w:r w:rsidR="00AF1F63" w:rsidRPr="00D9352F">
        <w:t xml:space="preserve"> conduct electio</w:t>
      </w:r>
      <w:r w:rsidR="003D3FC5" w:rsidRPr="00D9352F">
        <w:t xml:space="preserve">ns among </w:t>
      </w:r>
      <w:r w:rsidR="00830F1C" w:rsidRPr="00D9352F">
        <w:t xml:space="preserve">the </w:t>
      </w:r>
      <w:r w:rsidR="00EF4245" w:rsidRPr="00D9352F">
        <w:t xml:space="preserve">Directors </w:t>
      </w:r>
      <w:r w:rsidR="00AF1F63" w:rsidRPr="00D9352F">
        <w:t>for the pu</w:t>
      </w:r>
      <w:r w:rsidR="003D3FC5" w:rsidRPr="00D9352F">
        <w:t>r</w:t>
      </w:r>
      <w:r w:rsidR="00AF1F63" w:rsidRPr="00D9352F">
        <w:t xml:space="preserve">poses of electing </w:t>
      </w:r>
      <w:r w:rsidR="00B3193E" w:rsidRPr="00D9352F">
        <w:t xml:space="preserve">from amongst the </w:t>
      </w:r>
      <w:r w:rsidR="00274D6E" w:rsidRPr="00D9352F">
        <w:t>Directors</w:t>
      </w:r>
      <w:r w:rsidR="00B3193E" w:rsidRPr="00D9352F">
        <w:t xml:space="preserve">, </w:t>
      </w:r>
      <w:r w:rsidR="00607D7D" w:rsidRPr="00D9352F">
        <w:t>the</w:t>
      </w:r>
      <w:r w:rsidR="00830F1C" w:rsidRPr="00D9352F">
        <w:t xml:space="preserve"> </w:t>
      </w:r>
      <w:r w:rsidR="00607D7D" w:rsidRPr="00D9352F">
        <w:t>Chairman</w:t>
      </w:r>
      <w:r w:rsidR="00BE0EDB">
        <w:t xml:space="preserve"> and Deputy Chairman.</w:t>
      </w:r>
      <w:r w:rsidR="00E47B1B" w:rsidRPr="00D9352F">
        <w:t xml:space="preserve"> </w:t>
      </w:r>
    </w:p>
    <w:p w14:paraId="2B244B5A" w14:textId="77777777" w:rsidR="00615022" w:rsidRPr="00D9352F" w:rsidRDefault="00934FCF" w:rsidP="00D627C6">
      <w:pPr>
        <w:pStyle w:val="Heading2"/>
        <w:numPr>
          <w:ilvl w:val="0"/>
          <w:numId w:val="0"/>
        </w:numPr>
        <w:ind w:left="567" w:hanging="567"/>
      </w:pPr>
      <w:r>
        <w:t>8.7</w:t>
      </w:r>
      <w:r>
        <w:tab/>
      </w:r>
      <w:r w:rsidR="00615022" w:rsidRPr="00D9352F">
        <w:t>Members’ Votes</w:t>
      </w:r>
    </w:p>
    <w:p w14:paraId="2B244B5B" w14:textId="77777777" w:rsidR="00615022" w:rsidRDefault="00615022" w:rsidP="00615022">
      <w:pPr>
        <w:pStyle w:val="Heading3"/>
        <w:numPr>
          <w:ilvl w:val="0"/>
          <w:numId w:val="0"/>
        </w:numPr>
        <w:ind w:left="850"/>
      </w:pPr>
      <w:r w:rsidRPr="00D9352F">
        <w:t>For the purposes of nominating persons for election as a Director, Members will be entitled to nominate one person in respect of each Membership Category of which that Member is a member.</w:t>
      </w:r>
    </w:p>
    <w:p w14:paraId="751A2819" w14:textId="1CCDCDCB" w:rsidR="00AD5F05" w:rsidRDefault="00AD5F05" w:rsidP="00AD5F05">
      <w:pPr>
        <w:pStyle w:val="Heading2"/>
        <w:numPr>
          <w:ilvl w:val="0"/>
          <w:numId w:val="0"/>
        </w:numPr>
        <w:ind w:left="567" w:hanging="567"/>
      </w:pPr>
      <w:r>
        <w:t>8.8     Eligible Persons</w:t>
      </w:r>
    </w:p>
    <w:p w14:paraId="56E4A654" w14:textId="53F6DEC6" w:rsidR="00AD5F05" w:rsidRPr="00F174BB" w:rsidRDefault="00AD5F05" w:rsidP="00AD5F05">
      <w:pPr>
        <w:pStyle w:val="Indent2"/>
        <w:rPr>
          <w:i/>
        </w:rPr>
      </w:pPr>
      <w:r w:rsidRPr="00F174BB">
        <w:rPr>
          <w:i/>
        </w:rPr>
        <w:t>Rule 8.</w:t>
      </w:r>
      <w:r w:rsidR="00F174BB" w:rsidRPr="00F174BB">
        <w:rPr>
          <w:i/>
        </w:rPr>
        <w:t>8 amended 10 May 2017 with the addition of the following:</w:t>
      </w:r>
    </w:p>
    <w:p w14:paraId="5CC65054" w14:textId="737C002E" w:rsidR="00F174BB" w:rsidRPr="00F174BB" w:rsidRDefault="00F174BB" w:rsidP="00F174BB">
      <w:pPr>
        <w:pStyle w:val="Heading3"/>
        <w:numPr>
          <w:ilvl w:val="0"/>
          <w:numId w:val="0"/>
        </w:numPr>
        <w:ind w:left="850"/>
        <w:rPr>
          <w:i/>
        </w:rPr>
      </w:pPr>
      <w:r w:rsidRPr="00F174BB">
        <w:rPr>
          <w:i/>
        </w:rPr>
        <w:t>{Any person nominated to be a Director that represents a company must be the chief executive, managing director, or manager reporting to the managing director or chief executive or principal shareholder of that company}</w:t>
      </w:r>
    </w:p>
    <w:p w14:paraId="632D17CC" w14:textId="003B7639" w:rsidR="00F174BB" w:rsidRPr="00F174BB" w:rsidRDefault="00F174BB" w:rsidP="00F174BB">
      <w:pPr>
        <w:pStyle w:val="Heading3"/>
        <w:numPr>
          <w:ilvl w:val="0"/>
          <w:numId w:val="0"/>
        </w:numPr>
        <w:ind w:left="850"/>
        <w:rPr>
          <w:i/>
        </w:rPr>
      </w:pPr>
      <w:r w:rsidRPr="00F174BB">
        <w:rPr>
          <w:i/>
        </w:rPr>
        <w:t xml:space="preserve">{Not more than one employee of any company or group of companies will be entitled to be a Director at any time and, accordingly, if an employee of a company or group of </w:t>
      </w:r>
      <w:r w:rsidRPr="00F174BB">
        <w:rPr>
          <w:i/>
        </w:rPr>
        <w:tab/>
        <w:t xml:space="preserve">companies is a current Director no other employee of that company or group of companies may be nominated to be a Director. The only exception to this rule is when </w:t>
      </w:r>
      <w:r w:rsidRPr="00F174BB">
        <w:rPr>
          <w:i/>
        </w:rPr>
        <w:tab/>
        <w:t>the Chairman has been appointed from outside the Board of Directors in accordance with Rule 8.4}</w:t>
      </w:r>
    </w:p>
    <w:p w14:paraId="1E5CA017" w14:textId="77777777" w:rsidR="00AD5F05" w:rsidRPr="00AD5F05" w:rsidRDefault="00AD5F05" w:rsidP="00AD5F05">
      <w:pPr>
        <w:pStyle w:val="Indent2"/>
      </w:pPr>
    </w:p>
    <w:p w14:paraId="2B244B5C" w14:textId="77777777" w:rsidR="00AF1F63" w:rsidRPr="00D9352F" w:rsidRDefault="00AA1FEA" w:rsidP="00D30DFC">
      <w:pPr>
        <w:pStyle w:val="Heading1"/>
      </w:pPr>
      <w:bookmarkStart w:id="25" w:name="_Toc105487950"/>
      <w:bookmarkStart w:id="26" w:name="_Toc153165757"/>
      <w:r>
        <w:t>9.</w:t>
      </w:r>
      <w:r>
        <w:tab/>
      </w:r>
      <w:r w:rsidR="00D30DFC" w:rsidRPr="00D9352F">
        <w:t xml:space="preserve">Powers </w:t>
      </w:r>
      <w:r w:rsidR="008F171E" w:rsidRPr="00D9352F">
        <w:t>a</w:t>
      </w:r>
      <w:r w:rsidR="00D30DFC" w:rsidRPr="00D9352F">
        <w:t xml:space="preserve">nd Duties of </w:t>
      </w:r>
      <w:r w:rsidR="009813B6" w:rsidRPr="00D9352F">
        <w:t>Board</w:t>
      </w:r>
      <w:bookmarkEnd w:id="25"/>
      <w:bookmarkEnd w:id="26"/>
    </w:p>
    <w:p w14:paraId="2B244B5D" w14:textId="77777777" w:rsidR="004868DD" w:rsidRPr="00D9352F" w:rsidRDefault="00AA1FEA" w:rsidP="00D627C6">
      <w:pPr>
        <w:pStyle w:val="Heading2"/>
        <w:numPr>
          <w:ilvl w:val="1"/>
          <w:numId w:val="34"/>
        </w:numPr>
        <w:ind w:left="709" w:hanging="709"/>
      </w:pPr>
      <w:r>
        <w:tab/>
      </w:r>
      <w:r w:rsidR="004868DD" w:rsidRPr="00D9352F">
        <w:t xml:space="preserve">Management of </w:t>
      </w:r>
      <w:r w:rsidR="004B78C0" w:rsidRPr="00D9352F">
        <w:t>Association</w:t>
      </w:r>
    </w:p>
    <w:p w14:paraId="2B244B5E" w14:textId="77777777" w:rsidR="004868DD" w:rsidRPr="00D9352F" w:rsidRDefault="004868DD" w:rsidP="004868DD">
      <w:pPr>
        <w:pStyle w:val="Indent1"/>
      </w:pPr>
      <w:r w:rsidRPr="00D9352F">
        <w:t xml:space="preserve">The business and affairs of the </w:t>
      </w:r>
      <w:r w:rsidR="004B78C0" w:rsidRPr="00D9352F">
        <w:t>Association</w:t>
      </w:r>
      <w:r w:rsidRPr="00D9352F">
        <w:t xml:space="preserve">, including the control and investment of funds of the </w:t>
      </w:r>
      <w:r w:rsidR="004B78C0" w:rsidRPr="00D9352F">
        <w:t>Association</w:t>
      </w:r>
      <w:r w:rsidRPr="00D9352F">
        <w:t xml:space="preserve"> and the borrowing of money by the </w:t>
      </w:r>
      <w:r w:rsidR="004B78C0" w:rsidRPr="00D9352F">
        <w:t>Association</w:t>
      </w:r>
      <w:r w:rsidR="00093A5C" w:rsidRPr="00D9352F">
        <w:t>,</w:t>
      </w:r>
      <w:r w:rsidRPr="00D9352F">
        <w:t xml:space="preserve"> is to be managed by, or under the direction or supervision of, the Board.</w:t>
      </w:r>
    </w:p>
    <w:p w14:paraId="2B244B5F" w14:textId="77777777" w:rsidR="002962D7" w:rsidRPr="00D9352F" w:rsidRDefault="00AA1FEA" w:rsidP="00D627C6">
      <w:pPr>
        <w:pStyle w:val="Heading2"/>
        <w:numPr>
          <w:ilvl w:val="1"/>
          <w:numId w:val="34"/>
        </w:numPr>
        <w:ind w:left="709" w:hanging="709"/>
      </w:pPr>
      <w:r>
        <w:tab/>
      </w:r>
      <w:r w:rsidR="002873E8">
        <w:t>Exercise of Powers of</w:t>
      </w:r>
      <w:r w:rsidR="004868DD" w:rsidRPr="00D9352F">
        <w:t xml:space="preserve"> </w:t>
      </w:r>
      <w:r w:rsidR="002873E8">
        <w:t xml:space="preserve">the </w:t>
      </w:r>
      <w:r w:rsidR="004868DD" w:rsidRPr="00D9352F">
        <w:t>Board</w:t>
      </w:r>
    </w:p>
    <w:p w14:paraId="2B244B60" w14:textId="77777777" w:rsidR="002962D7" w:rsidRPr="00D9352F" w:rsidRDefault="002962D7" w:rsidP="00D627C6">
      <w:pPr>
        <w:pStyle w:val="Heading3"/>
        <w:numPr>
          <w:ilvl w:val="2"/>
          <w:numId w:val="34"/>
        </w:numPr>
        <w:ind w:left="1701" w:hanging="567"/>
      </w:pPr>
      <w:r w:rsidRPr="00D9352F">
        <w:t xml:space="preserve">The Board may exercise all the powers of the </w:t>
      </w:r>
      <w:r w:rsidR="004B78C0" w:rsidRPr="00D9352F">
        <w:t>Association</w:t>
      </w:r>
      <w:r w:rsidRPr="00D9352F">
        <w:t xml:space="preserve"> which are not required, either by the </w:t>
      </w:r>
      <w:r w:rsidR="002B06E8" w:rsidRPr="00D9352F">
        <w:t xml:space="preserve">Incorporated Societies </w:t>
      </w:r>
      <w:r w:rsidRPr="00D9352F">
        <w:t>Act or these Rules, to be exercised by the Members.</w:t>
      </w:r>
    </w:p>
    <w:p w14:paraId="2B244B61" w14:textId="77777777" w:rsidR="002962D7" w:rsidRPr="00D9352F" w:rsidRDefault="002962D7" w:rsidP="00D627C6">
      <w:pPr>
        <w:pStyle w:val="Heading3"/>
        <w:numPr>
          <w:ilvl w:val="2"/>
          <w:numId w:val="34"/>
        </w:numPr>
        <w:ind w:left="1701" w:hanging="567"/>
      </w:pPr>
      <w:r w:rsidRPr="00D9352F">
        <w:lastRenderedPageBreak/>
        <w:t>The Board may delegate to a committee of Directors</w:t>
      </w:r>
      <w:r w:rsidR="00ED2CF0" w:rsidRPr="00D9352F">
        <w:t xml:space="preserve"> or Members</w:t>
      </w:r>
      <w:r w:rsidRPr="00D9352F">
        <w:t xml:space="preserve">, a Director, an employee of the </w:t>
      </w:r>
      <w:r w:rsidR="004B78C0" w:rsidRPr="00D9352F">
        <w:t>Association</w:t>
      </w:r>
      <w:r w:rsidRPr="00D9352F">
        <w:t>, or to any other person or class of persons, any one or more of its powers vested in the Board pursuant to this Rule.</w:t>
      </w:r>
    </w:p>
    <w:p w14:paraId="2B244B62" w14:textId="77777777" w:rsidR="002962D7" w:rsidRPr="00D9352F" w:rsidRDefault="002962D7" w:rsidP="00D627C6">
      <w:pPr>
        <w:pStyle w:val="Heading3"/>
        <w:numPr>
          <w:ilvl w:val="2"/>
          <w:numId w:val="34"/>
        </w:numPr>
        <w:ind w:left="1701" w:hanging="567"/>
      </w:pPr>
      <w:r w:rsidRPr="00D9352F">
        <w:t xml:space="preserve">The Members, or any other person in whom a power is vested by these Rules or the </w:t>
      </w:r>
      <w:r w:rsidR="002B06E8" w:rsidRPr="00D9352F">
        <w:t xml:space="preserve">Incorporated Societies </w:t>
      </w:r>
      <w:r w:rsidRPr="00D9352F">
        <w:t>Act, may ratify the purported exercise of that power by a Director or the Board in the same manner as the power may be exercised.</w:t>
      </w:r>
    </w:p>
    <w:p w14:paraId="2B244B63" w14:textId="77777777" w:rsidR="002962D7" w:rsidRDefault="002962D7" w:rsidP="00D627C6">
      <w:pPr>
        <w:pStyle w:val="Heading3"/>
        <w:numPr>
          <w:ilvl w:val="2"/>
          <w:numId w:val="34"/>
        </w:numPr>
        <w:ind w:left="1701" w:hanging="567"/>
      </w:pPr>
      <w:r w:rsidRPr="00D9352F">
        <w:t>The purported exercise of a power that is ratified under this Rule is deemed to be, and always to have been, a proper and valid exercise of that power.</w:t>
      </w:r>
    </w:p>
    <w:p w14:paraId="0DA1A4AC" w14:textId="77777777" w:rsidR="006674CA" w:rsidRPr="00D9352F" w:rsidRDefault="006674CA" w:rsidP="0026672C">
      <w:pPr>
        <w:pStyle w:val="Heading3"/>
        <w:numPr>
          <w:ilvl w:val="0"/>
          <w:numId w:val="0"/>
        </w:numPr>
        <w:ind w:left="1701"/>
      </w:pPr>
    </w:p>
    <w:p w14:paraId="2B244B64" w14:textId="77777777" w:rsidR="005F5090" w:rsidRPr="00D9352F" w:rsidRDefault="00AA1FEA" w:rsidP="00D30DFC">
      <w:pPr>
        <w:pStyle w:val="Heading1"/>
      </w:pPr>
      <w:bookmarkStart w:id="27" w:name="_Toc105487951"/>
      <w:bookmarkStart w:id="28" w:name="_Toc153165758"/>
      <w:r>
        <w:t>10.</w:t>
      </w:r>
      <w:r>
        <w:tab/>
      </w:r>
      <w:r w:rsidR="00607D7D" w:rsidRPr="00D9352F">
        <w:t>Chairman</w:t>
      </w:r>
      <w:r w:rsidR="00D30DFC" w:rsidRPr="00D9352F">
        <w:t xml:space="preserve"> of the </w:t>
      </w:r>
      <w:r w:rsidR="009813B6" w:rsidRPr="00D9352F">
        <w:t>Board</w:t>
      </w:r>
      <w:bookmarkEnd w:id="27"/>
      <w:bookmarkEnd w:id="28"/>
    </w:p>
    <w:p w14:paraId="2B244B65" w14:textId="77777777" w:rsidR="00242211" w:rsidRPr="00D9352F" w:rsidRDefault="00405701" w:rsidP="00D627C6">
      <w:pPr>
        <w:pStyle w:val="Heading2"/>
        <w:numPr>
          <w:ilvl w:val="1"/>
          <w:numId w:val="35"/>
        </w:numPr>
        <w:ind w:left="567" w:hanging="567"/>
      </w:pPr>
      <w:bookmarkStart w:id="29" w:name="_Toc66180874"/>
      <w:bookmarkEnd w:id="29"/>
      <w:r>
        <w:t xml:space="preserve"> </w:t>
      </w:r>
      <w:r w:rsidR="00607D7D" w:rsidRPr="00D9352F">
        <w:t>Chairman</w:t>
      </w:r>
      <w:r w:rsidR="00242211" w:rsidRPr="00D9352F">
        <w:t xml:space="preserve"> of Board to act</w:t>
      </w:r>
    </w:p>
    <w:p w14:paraId="2B244B66" w14:textId="77777777" w:rsidR="0068158E" w:rsidRDefault="00242211" w:rsidP="00D627C6">
      <w:pPr>
        <w:pStyle w:val="Heading3"/>
        <w:numPr>
          <w:ilvl w:val="2"/>
          <w:numId w:val="35"/>
        </w:numPr>
        <w:ind w:left="1701" w:hanging="567"/>
      </w:pPr>
      <w:r w:rsidRPr="00D9352F">
        <w:t xml:space="preserve">The </w:t>
      </w:r>
      <w:r w:rsidR="00607D7D" w:rsidRPr="00D9352F">
        <w:t>Chairman</w:t>
      </w:r>
      <w:r w:rsidR="00754AE3">
        <w:t xml:space="preserve"> of the Board is to be elected</w:t>
      </w:r>
      <w:r w:rsidR="008127B1">
        <w:t xml:space="preserve"> biennially</w:t>
      </w:r>
      <w:r w:rsidR="000B54FF">
        <w:t xml:space="preserve"> in accordance with Rule</w:t>
      </w:r>
      <w:r w:rsidR="0068158E">
        <w:t xml:space="preserve"> </w:t>
      </w:r>
      <w:r w:rsidR="001D5F71" w:rsidRPr="00D9352F">
        <w:t>8.</w:t>
      </w:r>
      <w:r w:rsidR="00E602D6">
        <w:t>4</w:t>
      </w:r>
      <w:r w:rsidRPr="00D9352F">
        <w:t>.</w:t>
      </w:r>
    </w:p>
    <w:p w14:paraId="2B244B67" w14:textId="77777777" w:rsidR="008C1272" w:rsidRDefault="002B06E8" w:rsidP="00D627C6">
      <w:pPr>
        <w:pStyle w:val="Heading3"/>
        <w:numPr>
          <w:ilvl w:val="2"/>
          <w:numId w:val="35"/>
        </w:numPr>
        <w:ind w:left="1701" w:hanging="567"/>
      </w:pPr>
      <w:r w:rsidRPr="00D9352F">
        <w:t xml:space="preserve">The </w:t>
      </w:r>
      <w:r w:rsidR="00607D7D" w:rsidRPr="00D9352F">
        <w:t>Chairman</w:t>
      </w:r>
      <w:r w:rsidRPr="00D9352F">
        <w:t xml:space="preserve"> of the Board </w:t>
      </w:r>
      <w:r w:rsidR="00242211" w:rsidRPr="00D9352F">
        <w:t xml:space="preserve">will also be </w:t>
      </w:r>
      <w:r w:rsidR="00607D7D" w:rsidRPr="00D9352F">
        <w:t>Chairman</w:t>
      </w:r>
      <w:r w:rsidR="00242211" w:rsidRPr="00D9352F">
        <w:t xml:space="preserve"> of the </w:t>
      </w:r>
      <w:r w:rsidR="004B78C0" w:rsidRPr="00D9352F">
        <w:t>Association</w:t>
      </w:r>
      <w:r w:rsidR="0068158E">
        <w:t>.</w:t>
      </w:r>
      <w:r w:rsidR="00836981">
        <w:t xml:space="preserve"> </w:t>
      </w:r>
      <w:r w:rsidR="00242211" w:rsidRPr="00D9352F">
        <w:t xml:space="preserve">The duties of the </w:t>
      </w:r>
      <w:r w:rsidR="00607D7D" w:rsidRPr="00D9352F">
        <w:t>Chairman</w:t>
      </w:r>
      <w:r w:rsidR="00242211" w:rsidRPr="00D9352F">
        <w:t xml:space="preserve"> will include:</w:t>
      </w:r>
    </w:p>
    <w:p w14:paraId="2B244B68" w14:textId="77777777" w:rsidR="00242211" w:rsidRPr="00D9352F" w:rsidRDefault="008C1272" w:rsidP="00D627C6">
      <w:pPr>
        <w:pStyle w:val="Heading3"/>
        <w:numPr>
          <w:ilvl w:val="0"/>
          <w:numId w:val="0"/>
        </w:numPr>
        <w:ind w:left="1701"/>
      </w:pPr>
      <w:proofErr w:type="spellStart"/>
      <w:r>
        <w:t>i</w:t>
      </w:r>
      <w:proofErr w:type="spellEnd"/>
      <w:r>
        <w:t xml:space="preserve">.   </w:t>
      </w:r>
      <w:r w:rsidR="00242211" w:rsidRPr="00D9352F">
        <w:t>signing all instruments requiring his or her signature;</w:t>
      </w:r>
      <w:r w:rsidR="008E34F4" w:rsidRPr="00D9352F">
        <w:t xml:space="preserve"> and</w:t>
      </w:r>
    </w:p>
    <w:p w14:paraId="2B244B69" w14:textId="77777777" w:rsidR="0068158E" w:rsidRDefault="008C1272" w:rsidP="000B7625">
      <w:pPr>
        <w:pStyle w:val="Heading4"/>
        <w:numPr>
          <w:ilvl w:val="0"/>
          <w:numId w:val="0"/>
        </w:numPr>
        <w:ind w:left="1134" w:firstLine="567"/>
      </w:pPr>
      <w:r>
        <w:t xml:space="preserve">ii.   </w:t>
      </w:r>
      <w:r w:rsidR="00242211" w:rsidRPr="00D9352F">
        <w:t>performing all acts as assigned by the Board.</w:t>
      </w:r>
    </w:p>
    <w:p w14:paraId="2B244B6A" w14:textId="77777777" w:rsidR="002B06E8" w:rsidRPr="00D9352F" w:rsidRDefault="0068158E" w:rsidP="00D627C6">
      <w:pPr>
        <w:pStyle w:val="Heading4"/>
        <w:numPr>
          <w:ilvl w:val="0"/>
          <w:numId w:val="0"/>
        </w:numPr>
        <w:ind w:left="1701" w:hanging="567"/>
      </w:pPr>
      <w:r>
        <w:t xml:space="preserve">c.     </w:t>
      </w:r>
      <w:r w:rsidR="002B06E8" w:rsidRPr="00D9352F">
        <w:t xml:space="preserve">The </w:t>
      </w:r>
      <w:r w:rsidR="00607D7D" w:rsidRPr="00D9352F">
        <w:t>Chairman</w:t>
      </w:r>
      <w:r w:rsidR="002B06E8" w:rsidRPr="00D9352F">
        <w:t xml:space="preserve"> will have a deliberate vote but no casting vote.</w:t>
      </w:r>
    </w:p>
    <w:p w14:paraId="2B244B6B" w14:textId="77777777" w:rsidR="00242211" w:rsidRPr="00D9352F" w:rsidRDefault="00405701" w:rsidP="00D627C6">
      <w:pPr>
        <w:pStyle w:val="Heading2"/>
        <w:numPr>
          <w:ilvl w:val="1"/>
          <w:numId w:val="35"/>
        </w:numPr>
        <w:ind w:left="567" w:hanging="567"/>
      </w:pPr>
      <w:r>
        <w:t xml:space="preserve"> </w:t>
      </w:r>
      <w:r w:rsidR="00242211" w:rsidRPr="00D9352F">
        <w:t>Regulation of procedure</w:t>
      </w:r>
    </w:p>
    <w:p w14:paraId="2B244B6C" w14:textId="77777777" w:rsidR="00242211" w:rsidRPr="00D9352F" w:rsidRDefault="00242211" w:rsidP="00242211">
      <w:pPr>
        <w:pStyle w:val="Heading3"/>
        <w:numPr>
          <w:ilvl w:val="0"/>
          <w:numId w:val="0"/>
        </w:numPr>
        <w:ind w:left="850"/>
      </w:pPr>
      <w:r w:rsidRPr="00D9352F">
        <w:t xml:space="preserve">The </w:t>
      </w:r>
      <w:r w:rsidR="00607D7D" w:rsidRPr="00D9352F">
        <w:t>Chairman</w:t>
      </w:r>
      <w:r w:rsidRPr="00D9352F">
        <w:t xml:space="preserve"> is to regulate the proceedings at Members’</w:t>
      </w:r>
      <w:r w:rsidR="00B74778" w:rsidRPr="00D9352F">
        <w:t xml:space="preserve"> Meetings and meetings of the Boar</w:t>
      </w:r>
      <w:r w:rsidRPr="00D9352F">
        <w:t>d.</w:t>
      </w:r>
    </w:p>
    <w:p w14:paraId="2B244B6D" w14:textId="77777777" w:rsidR="00242211" w:rsidRPr="00D9352F" w:rsidRDefault="00405701" w:rsidP="00D627C6">
      <w:pPr>
        <w:pStyle w:val="Heading2"/>
        <w:numPr>
          <w:ilvl w:val="1"/>
          <w:numId w:val="35"/>
        </w:numPr>
        <w:ind w:left="567" w:hanging="567"/>
      </w:pPr>
      <w:r>
        <w:t xml:space="preserve"> </w:t>
      </w:r>
      <w:r w:rsidR="00242211" w:rsidRPr="00D9352F">
        <w:t>Adjourning meetings</w:t>
      </w:r>
    </w:p>
    <w:p w14:paraId="2B244B6E" w14:textId="77777777" w:rsidR="000B7625" w:rsidRDefault="00242211" w:rsidP="000B7625">
      <w:pPr>
        <w:pStyle w:val="Heading3"/>
        <w:numPr>
          <w:ilvl w:val="2"/>
          <w:numId w:val="35"/>
        </w:numPr>
        <w:ind w:left="1701" w:hanging="567"/>
      </w:pPr>
      <w:r w:rsidRPr="00D9352F">
        <w:t xml:space="preserve">The </w:t>
      </w:r>
      <w:r w:rsidR="00607D7D" w:rsidRPr="00D9352F">
        <w:t>Chairman</w:t>
      </w:r>
      <w:r w:rsidRPr="00D9352F">
        <w:t xml:space="preserve"> may, and if directed by a Members’</w:t>
      </w:r>
      <w:r w:rsidR="008E5692" w:rsidRPr="00D9352F">
        <w:t xml:space="preserve"> Meeting must, adjourn a </w:t>
      </w:r>
      <w:r w:rsidR="002873E8">
        <w:t xml:space="preserve">  </w:t>
      </w:r>
      <w:r w:rsidR="008E5692" w:rsidRPr="00D9352F">
        <w:t>Member</w:t>
      </w:r>
      <w:r w:rsidRPr="00D9352F">
        <w:t>s</w:t>
      </w:r>
      <w:r w:rsidR="008E5692" w:rsidRPr="00D9352F">
        <w:t>’</w:t>
      </w:r>
      <w:r w:rsidRPr="00D9352F">
        <w:t xml:space="preserve"> </w:t>
      </w:r>
      <w:r w:rsidR="002B06E8" w:rsidRPr="00D9352F">
        <w:t>Meeting to a new time and place.</w:t>
      </w:r>
    </w:p>
    <w:p w14:paraId="2B244B6F" w14:textId="77777777" w:rsidR="006A6191" w:rsidRDefault="00242211" w:rsidP="000B7625">
      <w:pPr>
        <w:pStyle w:val="Heading3"/>
        <w:numPr>
          <w:ilvl w:val="2"/>
          <w:numId w:val="35"/>
        </w:numPr>
        <w:ind w:left="1701" w:hanging="567"/>
      </w:pPr>
      <w:r w:rsidRPr="00D9352F">
        <w:t>No business can be transacted at a</w:t>
      </w:r>
      <w:r w:rsidR="000B7625">
        <w:t xml:space="preserve">ny adjourned meeting other than </w:t>
      </w:r>
      <w:r w:rsidRPr="00D9352F">
        <w:t>unfinished business at the original meeting.</w:t>
      </w:r>
      <w:r w:rsidR="00E47B1B" w:rsidRPr="00D9352F">
        <w:t xml:space="preserve"> </w:t>
      </w:r>
    </w:p>
    <w:p w14:paraId="2B244B70" w14:textId="77777777" w:rsidR="0065247D" w:rsidRPr="00D9352F" w:rsidRDefault="0065247D" w:rsidP="0065247D">
      <w:pPr>
        <w:pStyle w:val="Heading3"/>
        <w:numPr>
          <w:ilvl w:val="0"/>
          <w:numId w:val="0"/>
        </w:numPr>
        <w:ind w:left="1701"/>
      </w:pPr>
    </w:p>
    <w:p w14:paraId="2B244B71" w14:textId="77777777" w:rsidR="00D30DFC" w:rsidRPr="00D9352F" w:rsidRDefault="00AA1FEA" w:rsidP="00D30DFC">
      <w:pPr>
        <w:pStyle w:val="Heading1"/>
      </w:pPr>
      <w:bookmarkStart w:id="30" w:name="_Toc105487952"/>
      <w:bookmarkStart w:id="31" w:name="_Toc153165759"/>
      <w:r>
        <w:t>11.</w:t>
      </w:r>
      <w:r>
        <w:tab/>
      </w:r>
      <w:r w:rsidR="00D30DFC" w:rsidRPr="00D9352F">
        <w:t xml:space="preserve">Quorum and voting at </w:t>
      </w:r>
      <w:r w:rsidR="009813B6" w:rsidRPr="00D9352F">
        <w:t>Board</w:t>
      </w:r>
      <w:r w:rsidR="00160D0E">
        <w:t xml:space="preserve"> M</w:t>
      </w:r>
      <w:r w:rsidR="00D30DFC" w:rsidRPr="00D9352F">
        <w:t>eetings</w:t>
      </w:r>
      <w:bookmarkEnd w:id="30"/>
      <w:bookmarkEnd w:id="31"/>
    </w:p>
    <w:p w14:paraId="2B244B72" w14:textId="77777777" w:rsidR="00B74778" w:rsidRPr="00D9352F" w:rsidRDefault="00405701" w:rsidP="00D627C6">
      <w:pPr>
        <w:pStyle w:val="Heading2"/>
        <w:numPr>
          <w:ilvl w:val="1"/>
          <w:numId w:val="36"/>
        </w:numPr>
        <w:ind w:left="567" w:hanging="567"/>
      </w:pPr>
      <w:bookmarkStart w:id="32" w:name="_Toc66180877"/>
      <w:bookmarkEnd w:id="32"/>
      <w:r>
        <w:t xml:space="preserve"> </w:t>
      </w:r>
      <w:r w:rsidR="00B74778" w:rsidRPr="00D9352F">
        <w:t>Quorum required</w:t>
      </w:r>
    </w:p>
    <w:p w14:paraId="2B244B73" w14:textId="77777777" w:rsidR="00B74778" w:rsidRPr="00D9352F" w:rsidRDefault="00B74778" w:rsidP="00B74778">
      <w:pPr>
        <w:pStyle w:val="Heading3"/>
        <w:numPr>
          <w:ilvl w:val="0"/>
          <w:numId w:val="0"/>
        </w:numPr>
        <w:ind w:left="850"/>
      </w:pPr>
      <w:r w:rsidRPr="00D9352F">
        <w:t xml:space="preserve">No business may be transacted at a </w:t>
      </w:r>
      <w:r w:rsidR="006A6191" w:rsidRPr="00D9352F">
        <w:t>Board m</w:t>
      </w:r>
      <w:r w:rsidRPr="00D9352F">
        <w:t>eeting if a quorum is not present.</w:t>
      </w:r>
    </w:p>
    <w:p w14:paraId="2B244B74" w14:textId="77777777" w:rsidR="00B74778" w:rsidRPr="00D9352F" w:rsidRDefault="00405701" w:rsidP="00D627C6">
      <w:pPr>
        <w:pStyle w:val="Heading2"/>
        <w:numPr>
          <w:ilvl w:val="1"/>
          <w:numId w:val="36"/>
        </w:numPr>
        <w:ind w:left="567" w:hanging="567"/>
      </w:pPr>
      <w:r>
        <w:t xml:space="preserve"> </w:t>
      </w:r>
      <w:r w:rsidR="00B74778" w:rsidRPr="00D9352F">
        <w:t>Size of quorum</w:t>
      </w:r>
    </w:p>
    <w:p w14:paraId="2B244B75" w14:textId="77777777" w:rsidR="00B74778" w:rsidRPr="00D9352F" w:rsidRDefault="00B74778" w:rsidP="00B74778">
      <w:pPr>
        <w:pStyle w:val="Heading3"/>
        <w:numPr>
          <w:ilvl w:val="0"/>
          <w:numId w:val="0"/>
        </w:numPr>
        <w:ind w:left="850"/>
      </w:pPr>
      <w:r w:rsidRPr="00D9352F">
        <w:t>A quorum for a Boa</w:t>
      </w:r>
      <w:r w:rsidR="006A6191" w:rsidRPr="00D9352F">
        <w:t>rd m</w:t>
      </w:r>
      <w:r w:rsidRPr="00D9352F">
        <w:t xml:space="preserve">eeting is </w:t>
      </w:r>
      <w:r w:rsidR="002D38DF">
        <w:t xml:space="preserve">60% </w:t>
      </w:r>
      <w:r w:rsidRPr="00D9352F">
        <w:t>or more Directors</w:t>
      </w:r>
      <w:r w:rsidR="006A6191" w:rsidRPr="00D9352F">
        <w:t xml:space="preserve"> present</w:t>
      </w:r>
      <w:r w:rsidRPr="00D9352F">
        <w:t>.</w:t>
      </w:r>
    </w:p>
    <w:p w14:paraId="2B244B76" w14:textId="77777777" w:rsidR="00B74778" w:rsidRPr="00D9352F" w:rsidRDefault="00405701" w:rsidP="00D627C6">
      <w:pPr>
        <w:pStyle w:val="Heading2"/>
        <w:numPr>
          <w:ilvl w:val="1"/>
          <w:numId w:val="36"/>
        </w:numPr>
        <w:ind w:left="567" w:hanging="567"/>
      </w:pPr>
      <w:r>
        <w:t xml:space="preserve"> </w:t>
      </w:r>
      <w:r w:rsidR="00B74778" w:rsidRPr="00D9352F">
        <w:t>Lack of quorum</w:t>
      </w:r>
    </w:p>
    <w:p w14:paraId="2B244B77" w14:textId="77777777" w:rsidR="00B74778" w:rsidRPr="00D9352F" w:rsidRDefault="00B74778" w:rsidP="00B74778">
      <w:pPr>
        <w:pStyle w:val="Heading3"/>
        <w:numPr>
          <w:ilvl w:val="0"/>
          <w:numId w:val="0"/>
        </w:numPr>
        <w:ind w:left="850"/>
      </w:pPr>
      <w:r w:rsidRPr="00D9352F">
        <w:t xml:space="preserve">If a quorum is not present within </w:t>
      </w:r>
      <w:r w:rsidR="00FF5C25">
        <w:t>6</w:t>
      </w:r>
      <w:r w:rsidR="00FF5C25" w:rsidRPr="00D9352F">
        <w:t xml:space="preserve">0 </w:t>
      </w:r>
      <w:r w:rsidRPr="00D9352F">
        <w:t xml:space="preserve">minutes after the time appointed for the commencement of a Board </w:t>
      </w:r>
      <w:r w:rsidR="00DB3DAA" w:rsidRPr="00D9352F">
        <w:t>m</w:t>
      </w:r>
      <w:r w:rsidRPr="00D9352F">
        <w:t>eeting, the meeting is adjourned to such other date, time, and place as the Directors may appoint</w:t>
      </w:r>
      <w:r w:rsidR="00414ACE" w:rsidRPr="00D9352F">
        <w:t xml:space="preserve">. </w:t>
      </w:r>
      <w:r w:rsidRPr="00D9352F">
        <w:t xml:space="preserve"> </w:t>
      </w:r>
    </w:p>
    <w:p w14:paraId="2B244B78" w14:textId="77777777" w:rsidR="00B74778" w:rsidRPr="00D9352F" w:rsidRDefault="00405701" w:rsidP="00D627C6">
      <w:pPr>
        <w:pStyle w:val="Heading2"/>
        <w:numPr>
          <w:ilvl w:val="1"/>
          <w:numId w:val="36"/>
        </w:numPr>
        <w:ind w:left="567" w:hanging="567"/>
      </w:pPr>
      <w:r>
        <w:t xml:space="preserve"> </w:t>
      </w:r>
      <w:r w:rsidR="00B74778" w:rsidRPr="00D9352F">
        <w:t>Voting at Board</w:t>
      </w:r>
    </w:p>
    <w:p w14:paraId="2B244B79" w14:textId="77777777" w:rsidR="001D5F71" w:rsidRPr="00D9352F" w:rsidRDefault="00D30DFC" w:rsidP="00D627C6">
      <w:pPr>
        <w:pStyle w:val="Heading3"/>
        <w:numPr>
          <w:ilvl w:val="2"/>
          <w:numId w:val="8"/>
        </w:numPr>
        <w:ind w:left="1701" w:hanging="567"/>
      </w:pPr>
      <w:r w:rsidRPr="00D9352F">
        <w:t xml:space="preserve">At any meeting of the </w:t>
      </w:r>
      <w:r w:rsidR="009813B6" w:rsidRPr="00D9352F">
        <w:t>Board</w:t>
      </w:r>
      <w:r w:rsidR="001D5F71" w:rsidRPr="00D9352F">
        <w:t>, the Directors must endeavour to reach a consensus on questions to be decided by the Board.</w:t>
      </w:r>
    </w:p>
    <w:p w14:paraId="2B244B7A" w14:textId="77777777" w:rsidR="00684ECE" w:rsidRPr="00D9352F" w:rsidRDefault="001D5F71" w:rsidP="00D627C6">
      <w:pPr>
        <w:pStyle w:val="Heading3"/>
        <w:numPr>
          <w:ilvl w:val="2"/>
          <w:numId w:val="8"/>
        </w:numPr>
        <w:ind w:left="1701" w:hanging="567"/>
        <w:rPr>
          <w:i/>
        </w:rPr>
      </w:pPr>
      <w:r w:rsidRPr="00D9352F">
        <w:t>Where a consensus cannot be achieved,</w:t>
      </w:r>
      <w:r w:rsidR="009813B6" w:rsidRPr="00D9352F">
        <w:t xml:space="preserve"> </w:t>
      </w:r>
      <w:r w:rsidR="00D30DFC" w:rsidRPr="00D9352F">
        <w:t xml:space="preserve">all questions </w:t>
      </w:r>
      <w:r w:rsidR="00E2348C" w:rsidRPr="00D9352F">
        <w:t>will</w:t>
      </w:r>
      <w:r w:rsidR="00D30DFC" w:rsidRPr="00D9352F">
        <w:t xml:space="preserve"> be decided by a majority of </w:t>
      </w:r>
      <w:r w:rsidRPr="00D9352F">
        <w:t>75% of those Directors present and voting on the question.</w:t>
      </w:r>
      <w:r w:rsidR="00D30DFC" w:rsidRPr="00D9352F">
        <w:t xml:space="preserve"> </w:t>
      </w:r>
    </w:p>
    <w:p w14:paraId="2B244B7B" w14:textId="77777777" w:rsidR="00C574DF" w:rsidRPr="00D9352F" w:rsidRDefault="003C7F75" w:rsidP="00D627C6">
      <w:pPr>
        <w:pStyle w:val="Heading3"/>
        <w:numPr>
          <w:ilvl w:val="2"/>
          <w:numId w:val="8"/>
        </w:numPr>
        <w:ind w:left="1701" w:hanging="567"/>
      </w:pPr>
      <w:r w:rsidRPr="00D9352F">
        <w:t>Unless the required majority is o</w:t>
      </w:r>
      <w:r w:rsidR="003B325F" w:rsidRPr="00D9352F">
        <w:t>b</w:t>
      </w:r>
      <w:r w:rsidRPr="00D9352F">
        <w:t>tained</w:t>
      </w:r>
      <w:r w:rsidR="005910B6" w:rsidRPr="00D9352F">
        <w:t>,</w:t>
      </w:r>
      <w:r w:rsidR="00C574DF" w:rsidRPr="00D9352F">
        <w:t xml:space="preserve"> the status quo </w:t>
      </w:r>
      <w:r w:rsidR="008E5692" w:rsidRPr="00D9352F">
        <w:t>will</w:t>
      </w:r>
      <w:r w:rsidR="00C574DF" w:rsidRPr="00D9352F">
        <w:t xml:space="preserve"> be maintained.</w:t>
      </w:r>
    </w:p>
    <w:p w14:paraId="2B244B7C" w14:textId="77777777" w:rsidR="001D5F71" w:rsidRPr="00D9352F" w:rsidRDefault="001D5F71" w:rsidP="00D627C6">
      <w:pPr>
        <w:pStyle w:val="Heading3"/>
        <w:numPr>
          <w:ilvl w:val="2"/>
          <w:numId w:val="8"/>
        </w:numPr>
        <w:ind w:left="1701" w:hanging="567"/>
      </w:pPr>
      <w:r w:rsidRPr="00D9352F">
        <w:t xml:space="preserve">A Director present at a meeting of the Board is presumed to have agreed to, and voted in favour of, a resolution of the Board unless that Director expressly dissents or expressly </w:t>
      </w:r>
      <w:r w:rsidRPr="00C2066E">
        <w:rPr>
          <w:i/>
        </w:rPr>
        <w:t>abstains</w:t>
      </w:r>
      <w:r w:rsidRPr="00D9352F">
        <w:t xml:space="preserve"> from voting on, or votes against, the resolution.</w:t>
      </w:r>
    </w:p>
    <w:p w14:paraId="2B244B7D" w14:textId="77777777" w:rsidR="005910B6" w:rsidRPr="00D9352F" w:rsidRDefault="00405701" w:rsidP="00D627C6">
      <w:pPr>
        <w:pStyle w:val="Heading2"/>
        <w:numPr>
          <w:ilvl w:val="1"/>
          <w:numId w:val="36"/>
        </w:numPr>
        <w:ind w:left="567" w:hanging="567"/>
      </w:pPr>
      <w:bookmarkStart w:id="33" w:name="_Toc2574157"/>
      <w:r>
        <w:t xml:space="preserve"> </w:t>
      </w:r>
      <w:r w:rsidR="005910B6" w:rsidRPr="00D9352F">
        <w:t>Votes</w:t>
      </w:r>
      <w:bookmarkEnd w:id="33"/>
    </w:p>
    <w:p w14:paraId="2B244B7E" w14:textId="77777777" w:rsidR="005910B6" w:rsidRPr="00D9352F" w:rsidRDefault="005910B6" w:rsidP="005910B6">
      <w:pPr>
        <w:pStyle w:val="Indent1"/>
        <w:spacing w:after="320"/>
      </w:pPr>
      <w:r w:rsidRPr="00D9352F">
        <w:t>Each Director is to have one vote.</w:t>
      </w:r>
    </w:p>
    <w:p w14:paraId="2B244B7F" w14:textId="77777777" w:rsidR="005910B6" w:rsidRPr="00D9352F" w:rsidRDefault="00405701" w:rsidP="00D627C6">
      <w:pPr>
        <w:pStyle w:val="Heading2"/>
        <w:numPr>
          <w:ilvl w:val="1"/>
          <w:numId w:val="36"/>
        </w:numPr>
        <w:spacing w:after="240"/>
        <w:ind w:left="567" w:hanging="567"/>
        <w:rPr>
          <w:bCs w:val="0"/>
        </w:rPr>
      </w:pPr>
      <w:r>
        <w:rPr>
          <w:bCs w:val="0"/>
        </w:rPr>
        <w:t xml:space="preserve"> </w:t>
      </w:r>
      <w:r w:rsidR="005910B6" w:rsidRPr="00D9352F">
        <w:rPr>
          <w:bCs w:val="0"/>
        </w:rPr>
        <w:t>Resolutions in writing</w:t>
      </w:r>
    </w:p>
    <w:p w14:paraId="3036CFF3" w14:textId="6B99FDBD" w:rsidR="00F174BB" w:rsidRDefault="005910B6" w:rsidP="005910B6">
      <w:pPr>
        <w:pStyle w:val="Heading3"/>
        <w:numPr>
          <w:ilvl w:val="0"/>
          <w:numId w:val="0"/>
        </w:numPr>
        <w:ind w:left="850"/>
        <w:rPr>
          <w:bCs w:val="0"/>
          <w:iCs w:val="0"/>
        </w:rPr>
      </w:pPr>
      <w:r w:rsidRPr="00D9352F">
        <w:rPr>
          <w:bCs w:val="0"/>
          <w:iCs w:val="0"/>
        </w:rPr>
        <w:t xml:space="preserve">A resolution in writing, signed or assented to by all Directors entitled to vote on that resolution, is as valid and effective as if it had been passed at a meeting of the Board duly convened and held.  Any such resolution may consist of several documents (including facsimile or other </w:t>
      </w:r>
      <w:r w:rsidRPr="00D9352F">
        <w:rPr>
          <w:bCs w:val="0"/>
          <w:iCs w:val="0"/>
        </w:rPr>
        <w:lastRenderedPageBreak/>
        <w:t xml:space="preserve">similar means </w:t>
      </w:r>
      <w:r w:rsidR="008C1272">
        <w:rPr>
          <w:bCs w:val="0"/>
          <w:iCs w:val="0"/>
        </w:rPr>
        <w:t xml:space="preserve">of communication) in like form, </w:t>
      </w:r>
      <w:r w:rsidRPr="00D9352F">
        <w:rPr>
          <w:bCs w:val="0"/>
          <w:iCs w:val="0"/>
        </w:rPr>
        <w:t>each signed or assented to by one or more Directors.  A copy of any such resolution must be entered in or kept with the records of Board proceedings.</w:t>
      </w:r>
    </w:p>
    <w:p w14:paraId="57296F27" w14:textId="77777777" w:rsidR="00F174BB" w:rsidRPr="00D9352F" w:rsidRDefault="00F174BB" w:rsidP="005910B6">
      <w:pPr>
        <w:pStyle w:val="Heading3"/>
        <w:numPr>
          <w:ilvl w:val="0"/>
          <w:numId w:val="0"/>
        </w:numPr>
        <w:ind w:left="850"/>
        <w:rPr>
          <w:bCs w:val="0"/>
          <w:iCs w:val="0"/>
        </w:rPr>
      </w:pPr>
    </w:p>
    <w:p w14:paraId="2B244B81" w14:textId="77777777" w:rsidR="00D30DFC" w:rsidRPr="00D9352F" w:rsidRDefault="00AA1FEA" w:rsidP="00B66769">
      <w:pPr>
        <w:pStyle w:val="Heading1"/>
      </w:pPr>
      <w:bookmarkStart w:id="34" w:name="_Toc105487953"/>
      <w:bookmarkStart w:id="35" w:name="_Toc153165760"/>
      <w:r>
        <w:t>12.</w:t>
      </w:r>
      <w:r>
        <w:tab/>
      </w:r>
      <w:r w:rsidR="00D30DFC" w:rsidRPr="00D9352F">
        <w:t>Meeting</w:t>
      </w:r>
      <w:r w:rsidR="00FE6645" w:rsidRPr="00D9352F">
        <w:t>s</w:t>
      </w:r>
      <w:r w:rsidR="00D30DFC" w:rsidRPr="00D9352F">
        <w:t xml:space="preserve"> of </w:t>
      </w:r>
      <w:r w:rsidR="00FE6645" w:rsidRPr="00D9352F">
        <w:t xml:space="preserve">the </w:t>
      </w:r>
      <w:r w:rsidR="009813B6" w:rsidRPr="00D9352F">
        <w:t>Board</w:t>
      </w:r>
      <w:bookmarkEnd w:id="34"/>
      <w:bookmarkEnd w:id="35"/>
    </w:p>
    <w:p w14:paraId="2B244B82" w14:textId="77777777" w:rsidR="006A6191" w:rsidRPr="00D9352F" w:rsidRDefault="006A6191" w:rsidP="00D627C6">
      <w:pPr>
        <w:pStyle w:val="Heading2"/>
        <w:numPr>
          <w:ilvl w:val="1"/>
          <w:numId w:val="37"/>
        </w:numPr>
        <w:ind w:left="567" w:hanging="567"/>
      </w:pPr>
      <w:bookmarkStart w:id="36" w:name="_Toc2574151"/>
      <w:bookmarkStart w:id="37" w:name="_Toc2574178"/>
      <w:bookmarkStart w:id="38" w:name="_Toc6549972"/>
      <w:bookmarkStart w:id="39" w:name="_Toc7837975"/>
      <w:bookmarkStart w:id="40" w:name="_Toc11742601"/>
      <w:bookmarkStart w:id="41" w:name="_Toc22706789"/>
      <w:r w:rsidRPr="00D9352F">
        <w:t>Methods of holding meetings</w:t>
      </w:r>
      <w:bookmarkEnd w:id="36"/>
    </w:p>
    <w:p w14:paraId="2B244B83" w14:textId="77777777" w:rsidR="006A6191" w:rsidRPr="00D9352F" w:rsidRDefault="006A6191" w:rsidP="006A6191">
      <w:pPr>
        <w:pStyle w:val="Indent1"/>
      </w:pPr>
      <w:r w:rsidRPr="00D9352F">
        <w:t>A meeting of the Board may be held either:</w:t>
      </w:r>
    </w:p>
    <w:p w14:paraId="2B244B84" w14:textId="77777777" w:rsidR="006A6191" w:rsidRPr="00D9352F" w:rsidRDefault="006A6191" w:rsidP="00D627C6">
      <w:pPr>
        <w:pStyle w:val="Heading3"/>
        <w:numPr>
          <w:ilvl w:val="2"/>
          <w:numId w:val="7"/>
        </w:numPr>
        <w:ind w:left="1701" w:hanging="567"/>
      </w:pPr>
      <w:r w:rsidRPr="00D9352F">
        <w:t xml:space="preserve">by </w:t>
      </w:r>
      <w:proofErr w:type="gramStart"/>
      <w:r w:rsidRPr="00D9352F">
        <w:t>a number of</w:t>
      </w:r>
      <w:proofErr w:type="gramEnd"/>
      <w:r w:rsidRPr="00D9352F">
        <w:t xml:space="preserve"> the Directors who constitute a quorum, being assembled together at the place, date and time appointed for the meeting; </w:t>
      </w:r>
      <w:r w:rsidR="00683253" w:rsidRPr="00D9352F">
        <w:t>and/</w:t>
      </w:r>
      <w:r w:rsidRPr="00D9352F">
        <w:t>or</w:t>
      </w:r>
    </w:p>
    <w:p w14:paraId="2B244B85" w14:textId="77777777" w:rsidR="006A6191" w:rsidRPr="00D9352F" w:rsidRDefault="006A6191" w:rsidP="00D627C6">
      <w:pPr>
        <w:pStyle w:val="Heading3"/>
        <w:numPr>
          <w:ilvl w:val="2"/>
          <w:numId w:val="7"/>
        </w:numPr>
        <w:ind w:left="1701" w:hanging="567"/>
      </w:pPr>
      <w:r w:rsidRPr="00D9352F">
        <w:t>by means of audio, or audio and visual, communication by which all the Directors participating and constituting a quorum can simultaneously hear each other throughout the meeting.</w:t>
      </w:r>
    </w:p>
    <w:p w14:paraId="2B244B86" w14:textId="77777777" w:rsidR="006A6191" w:rsidRPr="00D9352F" w:rsidRDefault="00405701" w:rsidP="00D627C6">
      <w:pPr>
        <w:pStyle w:val="Heading2"/>
        <w:numPr>
          <w:ilvl w:val="1"/>
          <w:numId w:val="37"/>
        </w:numPr>
        <w:ind w:left="567" w:hanging="567"/>
      </w:pPr>
      <w:bookmarkStart w:id="42" w:name="_Toc2574152"/>
      <w:r>
        <w:t xml:space="preserve"> </w:t>
      </w:r>
      <w:r w:rsidR="006A6191" w:rsidRPr="00D9352F">
        <w:t>Notice of meeting</w:t>
      </w:r>
      <w:bookmarkEnd w:id="42"/>
    </w:p>
    <w:p w14:paraId="2B244B87" w14:textId="77777777" w:rsidR="006A6191" w:rsidRPr="00D9352F" w:rsidRDefault="006A6191" w:rsidP="00D627C6">
      <w:pPr>
        <w:pStyle w:val="Heading3"/>
        <w:numPr>
          <w:ilvl w:val="4"/>
          <w:numId w:val="38"/>
        </w:numPr>
        <w:ind w:left="1701" w:hanging="567"/>
      </w:pPr>
      <w:r w:rsidRPr="00D9352F">
        <w:t xml:space="preserve">A Director or, if requested by a Director to do so, an employee of the </w:t>
      </w:r>
      <w:r w:rsidR="004B78C0" w:rsidRPr="00D9352F">
        <w:t>Association</w:t>
      </w:r>
      <w:r w:rsidRPr="00D9352F">
        <w:t xml:space="preserve"> approved by the Board for this purpose, may convene a meeting of the Board.  </w:t>
      </w:r>
    </w:p>
    <w:p w14:paraId="2B244B88" w14:textId="77777777" w:rsidR="002178F5" w:rsidRPr="00D9352F" w:rsidRDefault="006A6191" w:rsidP="00D627C6">
      <w:pPr>
        <w:pStyle w:val="Heading3"/>
        <w:numPr>
          <w:ilvl w:val="2"/>
          <w:numId w:val="38"/>
        </w:numPr>
        <w:ind w:left="1701" w:hanging="567"/>
      </w:pPr>
      <w:r w:rsidRPr="00D9352F">
        <w:t>Notice of a meeting of the Board is to be</w:t>
      </w:r>
      <w:r w:rsidR="002178F5" w:rsidRPr="00D9352F">
        <w:t xml:space="preserve"> provided to each Director</w:t>
      </w:r>
      <w:r w:rsidR="00822F8F" w:rsidRPr="00D9352F">
        <w:t xml:space="preserve"> </w:t>
      </w:r>
      <w:r w:rsidR="002178F5" w:rsidRPr="00D9352F">
        <w:t>by:</w:t>
      </w:r>
    </w:p>
    <w:p w14:paraId="2B244B89" w14:textId="77777777" w:rsidR="002178F5" w:rsidRPr="00D9352F" w:rsidRDefault="002178F5" w:rsidP="00D627C6">
      <w:pPr>
        <w:pStyle w:val="Heading4"/>
        <w:numPr>
          <w:ilvl w:val="3"/>
          <w:numId w:val="39"/>
        </w:numPr>
        <w:ind w:left="1985"/>
      </w:pPr>
      <w:r w:rsidRPr="00D9352F">
        <w:t>notifying</w:t>
      </w:r>
      <w:r w:rsidR="006A6191" w:rsidRPr="00D9352F">
        <w:t xml:space="preserve"> </w:t>
      </w:r>
      <w:r w:rsidR="00B3193E" w:rsidRPr="00D9352F">
        <w:t>in writing</w:t>
      </w:r>
      <w:r w:rsidR="00683253" w:rsidRPr="00D9352F">
        <w:t xml:space="preserve"> (including by electronic mail</w:t>
      </w:r>
      <w:r w:rsidR="004F1D31" w:rsidRPr="00D9352F">
        <w:t>)</w:t>
      </w:r>
      <w:r w:rsidRPr="00D9352F">
        <w:t xml:space="preserve"> </w:t>
      </w:r>
      <w:r w:rsidR="006A6191" w:rsidRPr="00D9352F">
        <w:t xml:space="preserve">every </w:t>
      </w:r>
      <w:proofErr w:type="gramStart"/>
      <w:r w:rsidR="006A6191" w:rsidRPr="00D9352F">
        <w:t xml:space="preserve">Director </w:t>
      </w:r>
      <w:r w:rsidRPr="00D9352F">
        <w:t>;</w:t>
      </w:r>
      <w:proofErr w:type="gramEnd"/>
      <w:r w:rsidRPr="00D9352F">
        <w:t xml:space="preserve"> and</w:t>
      </w:r>
      <w:r w:rsidR="00ED2CF0" w:rsidRPr="00D9352F">
        <w:t>/or</w:t>
      </w:r>
      <w:r w:rsidRPr="00D9352F">
        <w:t xml:space="preserve"> </w:t>
      </w:r>
    </w:p>
    <w:p w14:paraId="2B244B8A" w14:textId="77777777" w:rsidR="006A6191" w:rsidRPr="00D9352F" w:rsidRDefault="002178F5" w:rsidP="00D627C6">
      <w:pPr>
        <w:pStyle w:val="Heading4"/>
        <w:numPr>
          <w:ilvl w:val="3"/>
          <w:numId w:val="39"/>
        </w:numPr>
        <w:ind w:left="2268" w:hanging="283"/>
      </w:pPr>
      <w:r w:rsidRPr="00D9352F">
        <w:t>publishing notice of a meeting in any newslet</w:t>
      </w:r>
      <w:r w:rsidR="006434BE">
        <w:t>ter or publication as the Board</w:t>
      </w:r>
      <w:r w:rsidR="000A4729">
        <w:t xml:space="preserve"> </w:t>
      </w:r>
      <w:r w:rsidRPr="00D9352F">
        <w:t>determines</w:t>
      </w:r>
      <w:r w:rsidR="006A6191" w:rsidRPr="00D9352F">
        <w:t>.</w:t>
      </w:r>
    </w:p>
    <w:p w14:paraId="2B244B8B" w14:textId="77777777" w:rsidR="006A6191" w:rsidRPr="00D9352F" w:rsidRDefault="00405701" w:rsidP="00D627C6">
      <w:pPr>
        <w:pStyle w:val="Heading2"/>
        <w:numPr>
          <w:ilvl w:val="1"/>
          <w:numId w:val="37"/>
        </w:numPr>
        <w:ind w:left="567" w:hanging="567"/>
      </w:pPr>
      <w:bookmarkStart w:id="43" w:name="_Toc2574153"/>
      <w:r>
        <w:t xml:space="preserve"> </w:t>
      </w:r>
      <w:r w:rsidR="006A6191" w:rsidRPr="00D9352F">
        <w:t>Waiver of irregularity</w:t>
      </w:r>
      <w:bookmarkEnd w:id="43"/>
    </w:p>
    <w:p w14:paraId="2B244B8C" w14:textId="77777777" w:rsidR="006A6191" w:rsidRPr="00D9352F" w:rsidRDefault="006A6191" w:rsidP="006A6191">
      <w:pPr>
        <w:pStyle w:val="Indent1"/>
      </w:pPr>
      <w:r w:rsidRPr="00D9352F">
        <w:t xml:space="preserve">An irregularity in a notice of meeting of the Board is waived if: </w:t>
      </w:r>
    </w:p>
    <w:p w14:paraId="2B244B8D" w14:textId="77777777" w:rsidR="006A6191" w:rsidRPr="00D9352F" w:rsidRDefault="006A6191" w:rsidP="00D627C6">
      <w:pPr>
        <w:pStyle w:val="Heading3"/>
        <w:numPr>
          <w:ilvl w:val="2"/>
          <w:numId w:val="9"/>
        </w:numPr>
        <w:ind w:left="1701" w:hanging="567"/>
      </w:pPr>
      <w:r w:rsidRPr="00D9352F">
        <w:t xml:space="preserve">all the Directors entitled to receive notice of the meeting attend or participate in the meeting without protest as to the irregularity; or </w:t>
      </w:r>
    </w:p>
    <w:p w14:paraId="2B244B8E" w14:textId="77777777" w:rsidR="006A6191" w:rsidRPr="00D9352F" w:rsidRDefault="006A6191" w:rsidP="00D627C6">
      <w:pPr>
        <w:pStyle w:val="Heading3"/>
        <w:numPr>
          <w:ilvl w:val="2"/>
          <w:numId w:val="9"/>
        </w:numPr>
        <w:ind w:left="1701" w:hanging="567"/>
      </w:pPr>
      <w:r w:rsidRPr="00D9352F">
        <w:t>all Directors entitled to receive notice of the meeting agree to the waiver.</w:t>
      </w:r>
    </w:p>
    <w:p w14:paraId="2B244B8F" w14:textId="77777777" w:rsidR="006A6191" w:rsidRPr="00D9352F" w:rsidRDefault="00405701" w:rsidP="00D627C6">
      <w:pPr>
        <w:pStyle w:val="Heading2"/>
        <w:numPr>
          <w:ilvl w:val="1"/>
          <w:numId w:val="37"/>
        </w:numPr>
        <w:ind w:left="567" w:hanging="567"/>
      </w:pPr>
      <w:bookmarkStart w:id="44" w:name="_Toc2574155"/>
      <w:r>
        <w:lastRenderedPageBreak/>
        <w:t xml:space="preserve"> </w:t>
      </w:r>
      <w:r w:rsidR="006A6191" w:rsidRPr="00D9352F">
        <w:t>Insufficient number of Directors</w:t>
      </w:r>
      <w:bookmarkEnd w:id="44"/>
    </w:p>
    <w:p w14:paraId="2B244B90" w14:textId="77777777" w:rsidR="006A6191" w:rsidRPr="00D9352F" w:rsidRDefault="006A6191" w:rsidP="006A6191">
      <w:pPr>
        <w:pStyle w:val="Indent1"/>
        <w:spacing w:after="320"/>
      </w:pPr>
      <w:r w:rsidRPr="00D9352F">
        <w:t xml:space="preserve">The Board may act notwithstanding any vacancy in their body. </w:t>
      </w:r>
    </w:p>
    <w:p w14:paraId="2B244B91" w14:textId="77777777" w:rsidR="006A6191" w:rsidRPr="00D9352F" w:rsidRDefault="00405701" w:rsidP="00D627C6">
      <w:pPr>
        <w:pStyle w:val="Heading2"/>
        <w:numPr>
          <w:ilvl w:val="1"/>
          <w:numId w:val="37"/>
        </w:numPr>
        <w:ind w:left="567" w:hanging="567"/>
      </w:pPr>
      <w:r>
        <w:t xml:space="preserve"> </w:t>
      </w:r>
      <w:r w:rsidR="00607D7D" w:rsidRPr="00D9352F">
        <w:t>Chairman</w:t>
      </w:r>
      <w:r w:rsidR="007A4B1E">
        <w:t xml:space="preserve"> and Deputy Chairman</w:t>
      </w:r>
    </w:p>
    <w:p w14:paraId="2B244B92" w14:textId="77777777" w:rsidR="006A6191" w:rsidRPr="00D9352F" w:rsidRDefault="00791758" w:rsidP="0047466C">
      <w:pPr>
        <w:pStyle w:val="Indent1"/>
        <w:spacing w:after="320"/>
      </w:pPr>
      <w:r w:rsidRPr="00D9352F">
        <w:t>If no Chairman</w:t>
      </w:r>
      <w:r w:rsidR="007A4B1E">
        <w:t xml:space="preserve"> or Deputy Chair</w:t>
      </w:r>
      <w:r w:rsidRPr="00D9352F">
        <w:t xml:space="preserve"> has been elected or </w:t>
      </w:r>
      <w:r w:rsidR="00DD7A54" w:rsidRPr="00D9352F">
        <w:t>i</w:t>
      </w:r>
      <w:r w:rsidR="006A6191" w:rsidRPr="00D9352F">
        <w:t>f</w:t>
      </w:r>
      <w:r w:rsidRPr="00D9352F">
        <w:t>,</w:t>
      </w:r>
      <w:r w:rsidR="006A6191" w:rsidRPr="00D9352F">
        <w:t xml:space="preserve"> at any meeting</w:t>
      </w:r>
      <w:r w:rsidRPr="00D9352F">
        <w:t xml:space="preserve"> of the Board,</w:t>
      </w:r>
      <w:r w:rsidR="006A6191" w:rsidRPr="00D9352F">
        <w:t xml:space="preserve"> the </w:t>
      </w:r>
      <w:r w:rsidR="00607D7D" w:rsidRPr="00D9352F">
        <w:t>Chairman</w:t>
      </w:r>
      <w:r w:rsidR="007A4B1E">
        <w:t xml:space="preserve"> or Deputy Chair</w:t>
      </w:r>
      <w:r w:rsidR="00E2348C" w:rsidRPr="00D9352F">
        <w:t xml:space="preserve"> </w:t>
      </w:r>
      <w:r w:rsidR="005910B6" w:rsidRPr="00D9352F">
        <w:t>is</w:t>
      </w:r>
      <w:r w:rsidR="006A6191" w:rsidRPr="00D9352F">
        <w:t xml:space="preserve"> not present within 15 minutes after the time appointed for the commencement of the meeting, </w:t>
      </w:r>
      <w:r w:rsidR="00ED2CF0" w:rsidRPr="00D9352F">
        <w:t xml:space="preserve">the </w:t>
      </w:r>
      <w:r w:rsidR="006A6191" w:rsidRPr="00D9352F">
        <w:t xml:space="preserve">Directors present may choose one of their number to be </w:t>
      </w:r>
      <w:r w:rsidR="005910B6" w:rsidRPr="00D9352F">
        <w:t>c</w:t>
      </w:r>
      <w:r w:rsidR="00607D7D" w:rsidRPr="00D9352F">
        <w:t>hairman</w:t>
      </w:r>
      <w:r w:rsidR="006A6191" w:rsidRPr="00D9352F">
        <w:t xml:space="preserve"> of the meeting.</w:t>
      </w:r>
    </w:p>
    <w:p w14:paraId="2B244B93" w14:textId="77777777" w:rsidR="006A6191" w:rsidRPr="00D9352F" w:rsidRDefault="00405701" w:rsidP="00D627C6">
      <w:pPr>
        <w:pStyle w:val="Heading2"/>
        <w:numPr>
          <w:ilvl w:val="1"/>
          <w:numId w:val="37"/>
        </w:numPr>
        <w:ind w:left="567" w:hanging="567"/>
      </w:pPr>
      <w:bookmarkStart w:id="45" w:name="_Toc2574160"/>
      <w:r>
        <w:t xml:space="preserve"> </w:t>
      </w:r>
      <w:r w:rsidR="006A6191" w:rsidRPr="00D9352F">
        <w:t>Validity of acts</w:t>
      </w:r>
      <w:bookmarkEnd w:id="45"/>
    </w:p>
    <w:p w14:paraId="2B244B94" w14:textId="77777777" w:rsidR="006A6191" w:rsidRPr="00D9352F" w:rsidRDefault="006A6191" w:rsidP="006A6191">
      <w:pPr>
        <w:pStyle w:val="Indent1"/>
      </w:pPr>
      <w:r w:rsidRPr="00D9352F">
        <w:t>All acts done by any meeting of the Board or of a committee of Directors or by any person acting as a Director are valid notwithstanding:</w:t>
      </w:r>
    </w:p>
    <w:p w14:paraId="2B244B95" w14:textId="77777777" w:rsidR="006A6191" w:rsidRPr="00D9352F" w:rsidRDefault="006A6191" w:rsidP="00D627C6">
      <w:pPr>
        <w:pStyle w:val="Heading3"/>
        <w:numPr>
          <w:ilvl w:val="2"/>
          <w:numId w:val="10"/>
        </w:numPr>
        <w:ind w:left="1701" w:hanging="567"/>
      </w:pPr>
      <w:r w:rsidRPr="00D9352F">
        <w:t>any defect in the appointment of any Director or person acting as a Director; or</w:t>
      </w:r>
    </w:p>
    <w:p w14:paraId="2B244B96" w14:textId="77777777" w:rsidR="006A6191" w:rsidRPr="00D9352F" w:rsidRDefault="006A6191" w:rsidP="00D627C6">
      <w:pPr>
        <w:pStyle w:val="Heading3"/>
        <w:numPr>
          <w:ilvl w:val="2"/>
          <w:numId w:val="10"/>
        </w:numPr>
        <w:ind w:left="1701" w:hanging="567"/>
      </w:pPr>
      <w:r w:rsidRPr="00D9352F">
        <w:t>that they or any of them were disqualified; or</w:t>
      </w:r>
    </w:p>
    <w:p w14:paraId="2B244B97" w14:textId="77777777" w:rsidR="006A6191" w:rsidRPr="00D9352F" w:rsidRDefault="006A6191" w:rsidP="00D627C6">
      <w:pPr>
        <w:pStyle w:val="Heading3"/>
        <w:numPr>
          <w:ilvl w:val="2"/>
          <w:numId w:val="10"/>
        </w:numPr>
        <w:ind w:left="1701" w:hanging="567"/>
      </w:pPr>
      <w:r w:rsidRPr="00D9352F">
        <w:t>any irregularity in a notice of meeting.</w:t>
      </w:r>
    </w:p>
    <w:p w14:paraId="2B244B98" w14:textId="77777777" w:rsidR="009F4FB4" w:rsidRPr="00D9352F" w:rsidRDefault="00405701" w:rsidP="00D627C6">
      <w:pPr>
        <w:pStyle w:val="Heading2"/>
        <w:numPr>
          <w:ilvl w:val="1"/>
          <w:numId w:val="37"/>
        </w:numPr>
        <w:ind w:left="567" w:hanging="544"/>
      </w:pPr>
      <w:bookmarkStart w:id="46" w:name="_Toc2574161"/>
      <w:r>
        <w:t xml:space="preserve"> </w:t>
      </w:r>
      <w:r w:rsidR="009F4FB4" w:rsidRPr="00D9352F">
        <w:t>Attendance</w:t>
      </w:r>
      <w:r w:rsidR="002178F5" w:rsidRPr="00D9352F">
        <w:t xml:space="preserve"> of Members</w:t>
      </w:r>
    </w:p>
    <w:p w14:paraId="2B244B99" w14:textId="77777777" w:rsidR="002178F5" w:rsidRPr="00D9352F" w:rsidRDefault="002178F5" w:rsidP="00D627C6">
      <w:pPr>
        <w:pStyle w:val="Heading3"/>
        <w:numPr>
          <w:ilvl w:val="2"/>
          <w:numId w:val="40"/>
        </w:numPr>
        <w:ind w:left="1701" w:hanging="567"/>
      </w:pPr>
      <w:r w:rsidRPr="00D9352F">
        <w:t xml:space="preserve">A </w:t>
      </w:r>
      <w:r w:rsidR="009F4FB4" w:rsidRPr="00D9352F">
        <w:t xml:space="preserve">Member may attend any meeting of the Board, provided that the </w:t>
      </w:r>
      <w:r w:rsidR="00607D7D" w:rsidRPr="00D9352F">
        <w:t>Chairman</w:t>
      </w:r>
      <w:r w:rsidR="009F4FB4" w:rsidRPr="00D9352F">
        <w:t xml:space="preserve"> may exclude Members from matters of commercial sensitivity or matters that may raise </w:t>
      </w:r>
      <w:r w:rsidRPr="00D9352F">
        <w:t xml:space="preserve">privacy </w:t>
      </w:r>
      <w:r w:rsidR="009F4FB4" w:rsidRPr="00D9352F">
        <w:t>issues or impact on the reputation of a</w:t>
      </w:r>
      <w:r w:rsidR="00B3193E" w:rsidRPr="00D9352F">
        <w:t>ny</w:t>
      </w:r>
      <w:r w:rsidR="009F4FB4" w:rsidRPr="00D9352F">
        <w:t xml:space="preserve">body corporate or </w:t>
      </w:r>
      <w:r w:rsidR="00B3193E" w:rsidRPr="00D9352F">
        <w:t>person</w:t>
      </w:r>
      <w:r w:rsidR="009F4FB4" w:rsidRPr="00D9352F">
        <w:t>.</w:t>
      </w:r>
    </w:p>
    <w:p w14:paraId="2B244B9A" w14:textId="77777777" w:rsidR="009F4FB4" w:rsidRPr="00D9352F" w:rsidRDefault="002178F5" w:rsidP="00D627C6">
      <w:pPr>
        <w:pStyle w:val="Heading3"/>
        <w:numPr>
          <w:ilvl w:val="2"/>
          <w:numId w:val="40"/>
        </w:numPr>
        <w:ind w:left="1701" w:hanging="567"/>
      </w:pPr>
      <w:r w:rsidRPr="00D9352F">
        <w:t xml:space="preserve">The </w:t>
      </w:r>
      <w:r w:rsidR="00607D7D" w:rsidRPr="00D9352F">
        <w:t>Chairman</w:t>
      </w:r>
      <w:r w:rsidRPr="00D9352F">
        <w:t xml:space="preserve"> may limit the speaking rights of Members at such meeting</w:t>
      </w:r>
      <w:r w:rsidR="00B3193E" w:rsidRPr="00D9352F">
        <w:t>s</w:t>
      </w:r>
      <w:r w:rsidRPr="00D9352F">
        <w:t>.</w:t>
      </w:r>
    </w:p>
    <w:p w14:paraId="2B244B9B" w14:textId="77777777" w:rsidR="00683253" w:rsidRPr="00D9352F" w:rsidRDefault="00405701" w:rsidP="00D627C6">
      <w:pPr>
        <w:pStyle w:val="Heading2"/>
        <w:numPr>
          <w:ilvl w:val="1"/>
          <w:numId w:val="37"/>
        </w:numPr>
        <w:ind w:left="567" w:hanging="567"/>
      </w:pPr>
      <w:r>
        <w:t xml:space="preserve"> </w:t>
      </w:r>
      <w:r w:rsidR="00683253" w:rsidRPr="00D9352F">
        <w:t>Appointment of Alternates</w:t>
      </w:r>
    </w:p>
    <w:p w14:paraId="2B244B9C" w14:textId="77777777" w:rsidR="00683253" w:rsidRPr="00D9352F" w:rsidRDefault="00683253" w:rsidP="00D627C6">
      <w:pPr>
        <w:pStyle w:val="Heading3"/>
        <w:numPr>
          <w:ilvl w:val="2"/>
          <w:numId w:val="41"/>
        </w:numPr>
        <w:ind w:left="1701" w:hanging="567"/>
      </w:pPr>
      <w:r w:rsidRPr="00D9352F">
        <w:t>Each Director may from time to time appoint any person who is not already a Director to be the Director’s Alternate Director</w:t>
      </w:r>
      <w:r w:rsidR="00D9352F">
        <w:t>,</w:t>
      </w:r>
      <w:r w:rsidR="00415E24" w:rsidRPr="00D9352F">
        <w:t xml:space="preserve"> subject to the </w:t>
      </w:r>
      <w:r w:rsidR="00D9352F">
        <w:t xml:space="preserve">prior </w:t>
      </w:r>
      <w:r w:rsidR="00415E24" w:rsidRPr="00D9352F">
        <w:t>approval of the Board</w:t>
      </w:r>
      <w:r w:rsidRPr="00D9352F">
        <w:t>.  No Director may appoint a deputy or agent otherwise than by way</w:t>
      </w:r>
      <w:r w:rsidR="004F1D31" w:rsidRPr="00D9352F">
        <w:t xml:space="preserve"> of appointment of an Alternat</w:t>
      </w:r>
      <w:r w:rsidRPr="00D9352F">
        <w:t>e Director.</w:t>
      </w:r>
    </w:p>
    <w:p w14:paraId="2B244B9D" w14:textId="77777777" w:rsidR="00683253" w:rsidRDefault="00683253" w:rsidP="00724F6F">
      <w:pPr>
        <w:pStyle w:val="Heading3"/>
        <w:numPr>
          <w:ilvl w:val="2"/>
          <w:numId w:val="41"/>
        </w:numPr>
        <w:ind w:left="1701" w:hanging="567"/>
      </w:pPr>
      <w:r w:rsidRPr="00D9352F">
        <w:t>Any appointment</w:t>
      </w:r>
      <w:r w:rsidR="00A57B54">
        <w:t xml:space="preserve"> is only valid for that Board meeting.</w:t>
      </w:r>
      <w:r w:rsidRPr="00D9352F">
        <w:t xml:space="preserve"> </w:t>
      </w:r>
    </w:p>
    <w:p w14:paraId="04331D3C" w14:textId="306D3A9B" w:rsidR="00F174BB" w:rsidRPr="00F174BB" w:rsidRDefault="00F174BB" w:rsidP="00F174BB">
      <w:pPr>
        <w:pStyle w:val="Heading3"/>
        <w:numPr>
          <w:ilvl w:val="0"/>
          <w:numId w:val="0"/>
        </w:numPr>
        <w:ind w:left="1701"/>
        <w:rPr>
          <w:i/>
        </w:rPr>
      </w:pPr>
      <w:r w:rsidRPr="00F174BB">
        <w:rPr>
          <w:i/>
        </w:rPr>
        <w:t xml:space="preserve">{Rule 12.8b amended 10 May 2017 replacing, </w:t>
      </w:r>
      <w:proofErr w:type="gramStart"/>
      <w:r w:rsidRPr="00F174BB">
        <w:rPr>
          <w:i/>
        </w:rPr>
        <w:t>Any</w:t>
      </w:r>
      <w:proofErr w:type="gramEnd"/>
      <w:r w:rsidRPr="00F174BB">
        <w:rPr>
          <w:i/>
        </w:rPr>
        <w:t xml:space="preserve"> appointment is only valid for that Board meeting with Any appointment is valid for more than one Board meeting, </w:t>
      </w:r>
      <w:r w:rsidRPr="00F174BB">
        <w:rPr>
          <w:i/>
        </w:rPr>
        <w:lastRenderedPageBreak/>
        <w:t xml:space="preserve">without seeking further Board Approval} </w:t>
      </w:r>
    </w:p>
    <w:p w14:paraId="2B244B9E" w14:textId="77777777" w:rsidR="00683253" w:rsidRPr="00D9352F" w:rsidRDefault="00683253" w:rsidP="00D627C6">
      <w:pPr>
        <w:pStyle w:val="Heading3"/>
        <w:numPr>
          <w:ilvl w:val="2"/>
          <w:numId w:val="41"/>
        </w:numPr>
        <w:ind w:left="1701" w:hanging="567"/>
      </w:pPr>
      <w:r w:rsidRPr="00D9352F">
        <w:t>Each Alternate Director will be entitled to:</w:t>
      </w:r>
    </w:p>
    <w:p w14:paraId="2B244B9F" w14:textId="77777777" w:rsidR="00683253" w:rsidRPr="00D9352F" w:rsidRDefault="00683253" w:rsidP="00D627C6">
      <w:pPr>
        <w:pStyle w:val="Heading4"/>
        <w:numPr>
          <w:ilvl w:val="3"/>
          <w:numId w:val="42"/>
        </w:numPr>
        <w:ind w:left="2268" w:hanging="283"/>
      </w:pPr>
      <w:r w:rsidRPr="00D9352F">
        <w:t>receive notices of all meetings of the Board if the Director for whom the Alternate Director is alternate is known to be either outside of New Zealand or otherwise</w:t>
      </w:r>
      <w:r w:rsidR="004F1D31" w:rsidRPr="00D9352F">
        <w:t xml:space="preserve"> unavailable to attend meetings;</w:t>
      </w:r>
    </w:p>
    <w:p w14:paraId="2B244BA0" w14:textId="77777777" w:rsidR="00683253" w:rsidRPr="00D9352F" w:rsidRDefault="00683253" w:rsidP="00D627C6">
      <w:pPr>
        <w:pStyle w:val="Heading4"/>
        <w:numPr>
          <w:ilvl w:val="3"/>
          <w:numId w:val="42"/>
        </w:numPr>
        <w:ind w:left="2268" w:hanging="283"/>
      </w:pPr>
      <w:r w:rsidRPr="00D9352F">
        <w:t>attend and vote at any such meeting at which the Director for whom the Alternate Director is alternate is not personally present; and</w:t>
      </w:r>
    </w:p>
    <w:p w14:paraId="2B244BA1" w14:textId="77777777" w:rsidR="00683253" w:rsidRPr="00D9352F" w:rsidRDefault="00683253" w:rsidP="00D627C6">
      <w:pPr>
        <w:pStyle w:val="Heading4"/>
        <w:numPr>
          <w:ilvl w:val="3"/>
          <w:numId w:val="42"/>
        </w:numPr>
        <w:ind w:left="2268" w:hanging="283"/>
      </w:pPr>
      <w:r w:rsidRPr="00D9352F">
        <w:t>in the absence of the Director who appoint</w:t>
      </w:r>
      <w:r w:rsidR="004F1D31" w:rsidRPr="00D9352F">
        <w:t>ed</w:t>
      </w:r>
      <w:r w:rsidRPr="00D9352F">
        <w:t xml:space="preserve"> the Alternate Director, perform all the functions, and exercise all the powers, of that </w:t>
      </w:r>
      <w:r w:rsidR="004F1D31" w:rsidRPr="00D9352F">
        <w:t>D</w:t>
      </w:r>
      <w:r w:rsidRPr="00D9352F">
        <w:t>irector.</w:t>
      </w:r>
    </w:p>
    <w:p w14:paraId="2B244BA2" w14:textId="77777777" w:rsidR="00683253" w:rsidRPr="00D9352F" w:rsidRDefault="00683253" w:rsidP="00D627C6">
      <w:pPr>
        <w:pStyle w:val="Heading3"/>
        <w:numPr>
          <w:ilvl w:val="2"/>
          <w:numId w:val="41"/>
        </w:numPr>
        <w:ind w:left="1701" w:hanging="567"/>
      </w:pPr>
      <w:r w:rsidRPr="00D9352F">
        <w:t>An Alternate Director will cease to be an Alternate Director</w:t>
      </w:r>
      <w:r w:rsidR="00A57B54">
        <w:t xml:space="preserve"> after that Board meeting;</w:t>
      </w:r>
    </w:p>
    <w:p w14:paraId="2B244BA3" w14:textId="77777777" w:rsidR="00683253" w:rsidRPr="00D9352F" w:rsidRDefault="008C1272" w:rsidP="00D627C6">
      <w:pPr>
        <w:pStyle w:val="Heading4"/>
        <w:numPr>
          <w:ilvl w:val="0"/>
          <w:numId w:val="0"/>
        </w:numPr>
        <w:ind w:left="1843"/>
      </w:pPr>
      <w:proofErr w:type="spellStart"/>
      <w:r>
        <w:t>i</w:t>
      </w:r>
      <w:proofErr w:type="spellEnd"/>
      <w:r>
        <w:t xml:space="preserve">.   </w:t>
      </w:r>
      <w:r w:rsidR="00683253" w:rsidRPr="00D9352F">
        <w:t xml:space="preserve">if the </w:t>
      </w:r>
      <w:r w:rsidR="0013650D" w:rsidRPr="00D9352F">
        <w:t xml:space="preserve">Director who appointed the Alternate Director ceases to be a </w:t>
      </w:r>
      <w:r w:rsidR="004F1D31" w:rsidRPr="00D9352F">
        <w:t>D</w:t>
      </w:r>
      <w:r w:rsidR="0013650D" w:rsidRPr="00D9352F">
        <w:t xml:space="preserve">irector or </w:t>
      </w:r>
      <w:r w:rsidR="000B7625">
        <w:t xml:space="preserve">   </w:t>
      </w:r>
      <w:r w:rsidR="0013650D" w:rsidRPr="00D9352F">
        <w:t>revokes the appointment;</w:t>
      </w:r>
      <w:r w:rsidR="004F1D31" w:rsidRPr="00D9352F">
        <w:t xml:space="preserve"> and</w:t>
      </w:r>
    </w:p>
    <w:p w14:paraId="2B244BA4" w14:textId="77777777" w:rsidR="0013650D" w:rsidRPr="00D9352F" w:rsidRDefault="008C1272" w:rsidP="000B7625">
      <w:pPr>
        <w:pStyle w:val="Heading4"/>
        <w:numPr>
          <w:ilvl w:val="0"/>
          <w:numId w:val="0"/>
        </w:numPr>
        <w:ind w:left="1701" w:firstLine="142"/>
      </w:pPr>
      <w:r>
        <w:t xml:space="preserve">ii.   </w:t>
      </w:r>
      <w:r w:rsidR="0013650D" w:rsidRPr="00D9352F">
        <w:t xml:space="preserve">on the occurrence of any event relating to the Alternate Director which, if the </w:t>
      </w:r>
      <w:r w:rsidR="000B7625">
        <w:t xml:space="preserve">        A</w:t>
      </w:r>
      <w:r w:rsidR="0013650D" w:rsidRPr="00D9352F">
        <w:t>lternate Director were a Director, would disqualify the Alternate Director from being a Director.</w:t>
      </w:r>
    </w:p>
    <w:p w14:paraId="2B244BA5" w14:textId="77777777" w:rsidR="006A6191" w:rsidRPr="00D9352F" w:rsidRDefault="00405701" w:rsidP="00D627C6">
      <w:pPr>
        <w:pStyle w:val="Heading2"/>
        <w:numPr>
          <w:ilvl w:val="1"/>
          <w:numId w:val="41"/>
        </w:numPr>
        <w:ind w:left="567" w:hanging="567"/>
      </w:pPr>
      <w:r>
        <w:t xml:space="preserve"> </w:t>
      </w:r>
      <w:r w:rsidR="006A6191" w:rsidRPr="00D9352F">
        <w:t>Other procedures</w:t>
      </w:r>
      <w:bookmarkEnd w:id="46"/>
    </w:p>
    <w:p w14:paraId="2B244BA6" w14:textId="77777777" w:rsidR="0009339B" w:rsidRDefault="006A6191" w:rsidP="00E47B1B">
      <w:pPr>
        <w:pStyle w:val="Indent2"/>
      </w:pPr>
      <w:r w:rsidRPr="00D9352F">
        <w:t>Except as set out in Rule</w:t>
      </w:r>
      <w:r w:rsidR="005910B6" w:rsidRPr="00D9352F">
        <w:t xml:space="preserve"> 11 and this Rule 12</w:t>
      </w:r>
      <w:r w:rsidRPr="00D9352F">
        <w:t>, the Board may regulate its own procedure.</w:t>
      </w:r>
      <w:bookmarkEnd w:id="37"/>
      <w:bookmarkEnd w:id="38"/>
      <w:bookmarkEnd w:id="39"/>
      <w:bookmarkEnd w:id="40"/>
      <w:bookmarkEnd w:id="41"/>
      <w:r w:rsidR="00E47B1B" w:rsidRPr="00D9352F">
        <w:t xml:space="preserve"> </w:t>
      </w:r>
    </w:p>
    <w:p w14:paraId="2DAB026E" w14:textId="77777777" w:rsidR="00F174BB" w:rsidRPr="00D9352F" w:rsidRDefault="00F174BB" w:rsidP="00E47B1B">
      <w:pPr>
        <w:pStyle w:val="Indent2"/>
      </w:pPr>
    </w:p>
    <w:p w14:paraId="2B244BA7" w14:textId="77777777" w:rsidR="0009339B" w:rsidRPr="00D9352F" w:rsidRDefault="00752CC9" w:rsidP="0009339B">
      <w:pPr>
        <w:pStyle w:val="Heading1"/>
      </w:pPr>
      <w:bookmarkStart w:id="47" w:name="_Toc105487954"/>
      <w:bookmarkStart w:id="48" w:name="_Toc153165761"/>
      <w:bookmarkStart w:id="49" w:name="_Toc2574179"/>
      <w:r>
        <w:t>13.</w:t>
      </w:r>
      <w:r>
        <w:tab/>
      </w:r>
      <w:r w:rsidR="00160D0E">
        <w:t>Directors’ Remuneration and Other B</w:t>
      </w:r>
      <w:r w:rsidR="0009339B" w:rsidRPr="00D9352F">
        <w:t>enefits</w:t>
      </w:r>
      <w:bookmarkEnd w:id="47"/>
      <w:bookmarkEnd w:id="48"/>
    </w:p>
    <w:bookmarkEnd w:id="49"/>
    <w:p w14:paraId="2B244BA8" w14:textId="77777777" w:rsidR="00BA7D28" w:rsidRDefault="00BA7D28" w:rsidP="00BA7D28">
      <w:pPr>
        <w:pStyle w:val="Indent1"/>
      </w:pPr>
      <w:r w:rsidRPr="00D9352F">
        <w:t xml:space="preserve">The Board </w:t>
      </w:r>
      <w:r w:rsidR="00822F8F" w:rsidRPr="00D9352F">
        <w:t xml:space="preserve">may </w:t>
      </w:r>
      <w:r w:rsidRPr="00D9352F">
        <w:t xml:space="preserve">recommend payments and other benefits to the Directors for each financial year of the </w:t>
      </w:r>
      <w:r w:rsidR="004B78C0" w:rsidRPr="00D9352F">
        <w:t>Association</w:t>
      </w:r>
      <w:r w:rsidRPr="00D9352F">
        <w:t xml:space="preserve"> for approval by Members at the annual Members’ Meeting held after the beginning of that financial year.</w:t>
      </w:r>
    </w:p>
    <w:p w14:paraId="16184F58" w14:textId="77777777" w:rsidR="00F174BB" w:rsidRPr="00D9352F" w:rsidRDefault="00F174BB" w:rsidP="00BA7D28">
      <w:pPr>
        <w:pStyle w:val="Indent1"/>
      </w:pPr>
    </w:p>
    <w:p w14:paraId="2B244BA9" w14:textId="77777777" w:rsidR="0009339B" w:rsidRPr="00D9352F" w:rsidRDefault="00EA55D4" w:rsidP="0009339B">
      <w:pPr>
        <w:pStyle w:val="Heading1"/>
      </w:pPr>
      <w:bookmarkStart w:id="50" w:name="_Toc105487955"/>
      <w:bookmarkStart w:id="51" w:name="_Toc153165762"/>
      <w:r>
        <w:t>14.</w:t>
      </w:r>
      <w:r>
        <w:tab/>
      </w:r>
      <w:r w:rsidR="00A57B54">
        <w:t xml:space="preserve">Chief </w:t>
      </w:r>
      <w:r w:rsidR="0009339B" w:rsidRPr="00D9352F">
        <w:t>Executive Officer</w:t>
      </w:r>
      <w:bookmarkEnd w:id="50"/>
      <w:bookmarkEnd w:id="51"/>
    </w:p>
    <w:p w14:paraId="2B244BAA" w14:textId="77777777" w:rsidR="00A57B54" w:rsidRDefault="00D30DFC" w:rsidP="00D627C6">
      <w:pPr>
        <w:pStyle w:val="Heading3"/>
        <w:numPr>
          <w:ilvl w:val="2"/>
          <w:numId w:val="11"/>
        </w:numPr>
        <w:tabs>
          <w:tab w:val="clear" w:pos="360"/>
          <w:tab w:val="num" w:pos="1701"/>
        </w:tabs>
        <w:ind w:left="1701" w:hanging="567"/>
      </w:pPr>
      <w:r w:rsidRPr="00D9352F">
        <w:t xml:space="preserve">The </w:t>
      </w:r>
      <w:r w:rsidR="009813B6" w:rsidRPr="00D9352F">
        <w:t>Board</w:t>
      </w:r>
      <w:r w:rsidRPr="00D9352F">
        <w:t xml:space="preserve"> </w:t>
      </w:r>
      <w:r w:rsidR="00F512EB" w:rsidRPr="00D9352F">
        <w:t xml:space="preserve">will </w:t>
      </w:r>
      <w:r w:rsidRPr="00D9352F">
        <w:t xml:space="preserve">appoint a </w:t>
      </w:r>
      <w:r w:rsidR="00A57B54">
        <w:t xml:space="preserve">Chief </w:t>
      </w:r>
      <w:r w:rsidR="0098253D" w:rsidRPr="00D9352F">
        <w:t xml:space="preserve">Executive </w:t>
      </w:r>
      <w:r w:rsidR="00A57B54">
        <w:t>Officer.</w:t>
      </w:r>
    </w:p>
    <w:p w14:paraId="2B244BAB" w14:textId="77777777" w:rsidR="00D30DFC" w:rsidRPr="00D9352F" w:rsidRDefault="00D30DFC" w:rsidP="00D627C6">
      <w:pPr>
        <w:pStyle w:val="Heading3"/>
        <w:numPr>
          <w:ilvl w:val="2"/>
          <w:numId w:val="11"/>
        </w:numPr>
        <w:tabs>
          <w:tab w:val="clear" w:pos="360"/>
          <w:tab w:val="num" w:pos="1701"/>
        </w:tabs>
        <w:ind w:left="1701" w:hanging="567"/>
      </w:pPr>
      <w:r w:rsidRPr="00D9352F">
        <w:lastRenderedPageBreak/>
        <w:t xml:space="preserve">The </w:t>
      </w:r>
      <w:r w:rsidR="00A57B54">
        <w:t xml:space="preserve">Chief </w:t>
      </w:r>
      <w:r w:rsidRPr="00D9352F">
        <w:t xml:space="preserve">Executive Officer </w:t>
      </w:r>
      <w:r w:rsidR="008E5692" w:rsidRPr="00D9352F">
        <w:t>will</w:t>
      </w:r>
      <w:r w:rsidRPr="00D9352F">
        <w:t xml:space="preserve"> be the principal administrative officer of the </w:t>
      </w:r>
      <w:r w:rsidR="004B78C0" w:rsidRPr="00D9352F">
        <w:t>Association</w:t>
      </w:r>
      <w:r w:rsidRPr="00D9352F">
        <w:t xml:space="preserve"> and </w:t>
      </w:r>
      <w:r w:rsidR="00F512EB" w:rsidRPr="00D9352F">
        <w:t xml:space="preserve">will </w:t>
      </w:r>
      <w:r w:rsidRPr="00D9352F">
        <w:t xml:space="preserve">perform all such duties as the </w:t>
      </w:r>
      <w:r w:rsidR="009813B6" w:rsidRPr="00D9352F">
        <w:t>Board</w:t>
      </w:r>
      <w:r w:rsidRPr="00D9352F">
        <w:t xml:space="preserve"> from time to time decide</w:t>
      </w:r>
      <w:r w:rsidR="002B06E8" w:rsidRPr="00D9352F">
        <w:t>s</w:t>
      </w:r>
      <w:r w:rsidR="00367392" w:rsidRPr="00D9352F">
        <w:t>.</w:t>
      </w:r>
    </w:p>
    <w:p w14:paraId="2B244BAC" w14:textId="77777777" w:rsidR="00A42908" w:rsidRPr="00D9352F" w:rsidRDefault="00D30DFC" w:rsidP="00D627C6">
      <w:pPr>
        <w:pStyle w:val="Heading3"/>
        <w:numPr>
          <w:ilvl w:val="2"/>
          <w:numId w:val="11"/>
        </w:numPr>
        <w:tabs>
          <w:tab w:val="clear" w:pos="360"/>
          <w:tab w:val="num" w:pos="1701"/>
        </w:tabs>
        <w:ind w:left="1701" w:hanging="567"/>
      </w:pPr>
      <w:r w:rsidRPr="00D9352F">
        <w:t xml:space="preserve">The terms of employment of the </w:t>
      </w:r>
      <w:r w:rsidR="00A57B54">
        <w:t xml:space="preserve">Chief </w:t>
      </w:r>
      <w:r w:rsidR="00482646" w:rsidRPr="00D9352F">
        <w:t xml:space="preserve">Executive </w:t>
      </w:r>
      <w:r w:rsidRPr="00D9352F">
        <w:t xml:space="preserve">Officer </w:t>
      </w:r>
      <w:r w:rsidR="00F512EB" w:rsidRPr="00D9352F">
        <w:t xml:space="preserve">will </w:t>
      </w:r>
      <w:r w:rsidRPr="00D9352F">
        <w:t xml:space="preserve">be decided by the </w:t>
      </w:r>
      <w:r w:rsidR="009813B6" w:rsidRPr="00D9352F">
        <w:t>Board</w:t>
      </w:r>
      <w:r w:rsidRPr="00D9352F">
        <w:t xml:space="preserve">, </w:t>
      </w:r>
      <w:r w:rsidR="001702B6" w:rsidRPr="00D9352F">
        <w:t xml:space="preserve">including </w:t>
      </w:r>
      <w:r w:rsidRPr="00D9352F">
        <w:t xml:space="preserve">salary, expense allowances, superannuation and the provision of any real or personal property required to enable such officer to fulfil his </w:t>
      </w:r>
      <w:r w:rsidR="00A67850" w:rsidRPr="00D9352F">
        <w:t xml:space="preserve">or her </w:t>
      </w:r>
      <w:r w:rsidRPr="00D9352F">
        <w:t>duties</w:t>
      </w:r>
      <w:r w:rsidR="001702B6" w:rsidRPr="00D9352F">
        <w:t>.</w:t>
      </w:r>
      <w:r w:rsidRPr="00D9352F">
        <w:t xml:space="preserve"> </w:t>
      </w:r>
    </w:p>
    <w:p w14:paraId="715D490D" w14:textId="37CF6D1A" w:rsidR="00F174BB" w:rsidRDefault="00D30DFC" w:rsidP="006674CA">
      <w:pPr>
        <w:pStyle w:val="Heading3"/>
        <w:numPr>
          <w:ilvl w:val="2"/>
          <w:numId w:val="11"/>
        </w:numPr>
        <w:tabs>
          <w:tab w:val="clear" w:pos="360"/>
          <w:tab w:val="num" w:pos="1701"/>
        </w:tabs>
        <w:ind w:left="1701" w:hanging="567"/>
      </w:pPr>
      <w:r w:rsidRPr="00D9352F">
        <w:t xml:space="preserve">The </w:t>
      </w:r>
      <w:r w:rsidR="00A57B54">
        <w:t xml:space="preserve">Chief </w:t>
      </w:r>
      <w:r w:rsidRPr="00D9352F">
        <w:t xml:space="preserve">Executive Officer </w:t>
      </w:r>
      <w:r w:rsidR="00F512EB" w:rsidRPr="00D9352F">
        <w:t xml:space="preserve">will </w:t>
      </w:r>
      <w:r w:rsidRPr="00D9352F">
        <w:t xml:space="preserve">not be entitled to exercise a vote at any meeting of the </w:t>
      </w:r>
      <w:r w:rsidR="004B78C0" w:rsidRPr="00D9352F">
        <w:t>Association</w:t>
      </w:r>
      <w:r w:rsidRPr="00D9352F">
        <w:t xml:space="preserve"> or the </w:t>
      </w:r>
      <w:r w:rsidR="009813B6" w:rsidRPr="00D9352F">
        <w:t>Board</w:t>
      </w:r>
      <w:r w:rsidRPr="00D9352F">
        <w:t>.</w:t>
      </w:r>
    </w:p>
    <w:p w14:paraId="46AEB7D6" w14:textId="77777777" w:rsidR="006674CA" w:rsidRPr="00D9352F" w:rsidRDefault="006674CA" w:rsidP="006674CA">
      <w:pPr>
        <w:pStyle w:val="Heading3"/>
        <w:numPr>
          <w:ilvl w:val="0"/>
          <w:numId w:val="0"/>
        </w:numPr>
        <w:ind w:left="1701"/>
      </w:pPr>
    </w:p>
    <w:p w14:paraId="2B244BAE" w14:textId="77777777" w:rsidR="0009339B" w:rsidRPr="00D9352F" w:rsidRDefault="00EA55D4" w:rsidP="0009339B">
      <w:pPr>
        <w:pStyle w:val="Heading1"/>
      </w:pPr>
      <w:bookmarkStart w:id="52" w:name="_Toc105487956"/>
      <w:bookmarkStart w:id="53" w:name="_Toc153165763"/>
      <w:bookmarkStart w:id="54" w:name="_Toc22706792"/>
      <w:r>
        <w:t>15.</w:t>
      </w:r>
      <w:r>
        <w:tab/>
      </w:r>
      <w:r w:rsidR="0009339B" w:rsidRPr="00D9352F">
        <w:t>Minutes of Meetings</w:t>
      </w:r>
      <w:bookmarkEnd w:id="52"/>
      <w:bookmarkEnd w:id="53"/>
    </w:p>
    <w:p w14:paraId="2B244BAF" w14:textId="77777777" w:rsidR="0009339B" w:rsidRDefault="0009339B" w:rsidP="002C1267">
      <w:pPr>
        <w:pStyle w:val="Heading3"/>
        <w:numPr>
          <w:ilvl w:val="0"/>
          <w:numId w:val="0"/>
        </w:numPr>
        <w:ind w:left="850"/>
      </w:pPr>
      <w:r w:rsidRPr="00D9352F">
        <w:t>Minutes must be kept of all proceedings at each meeting of the Members or the Board.</w:t>
      </w:r>
      <w:r w:rsidR="002C1267" w:rsidRPr="00D9352F">
        <w:t xml:space="preserve">  </w:t>
      </w:r>
      <w:r w:rsidRPr="00D9352F">
        <w:t xml:space="preserve">Minutes of a meeting which have been signed correct by the </w:t>
      </w:r>
      <w:r w:rsidR="00607D7D" w:rsidRPr="00D9352F">
        <w:t>Chairman</w:t>
      </w:r>
      <w:r w:rsidRPr="00D9352F">
        <w:t xml:space="preserve"> </w:t>
      </w:r>
      <w:r w:rsidR="000942A3" w:rsidRPr="00D9352F">
        <w:t xml:space="preserve">(or by the person acting as </w:t>
      </w:r>
      <w:r w:rsidR="005910B6" w:rsidRPr="00D9352F">
        <w:t>c</w:t>
      </w:r>
      <w:r w:rsidR="00607D7D" w:rsidRPr="00D9352F">
        <w:t>hairman</w:t>
      </w:r>
      <w:r w:rsidR="00B3193E" w:rsidRPr="00D9352F">
        <w:t xml:space="preserve"> for that meeting) </w:t>
      </w:r>
      <w:r w:rsidRPr="00D9352F">
        <w:t xml:space="preserve">are conclusive evidence of the proceedings at that meeting. </w:t>
      </w:r>
    </w:p>
    <w:p w14:paraId="22B09BAE" w14:textId="77777777" w:rsidR="00F174BB" w:rsidRPr="00D9352F" w:rsidRDefault="00F174BB" w:rsidP="002C1267">
      <w:pPr>
        <w:pStyle w:val="Heading3"/>
        <w:numPr>
          <w:ilvl w:val="0"/>
          <w:numId w:val="0"/>
        </w:numPr>
        <w:ind w:left="850"/>
      </w:pPr>
    </w:p>
    <w:p w14:paraId="2B244BB0" w14:textId="77777777" w:rsidR="00B001EF" w:rsidRPr="00D9352F" w:rsidRDefault="00EA55D4" w:rsidP="00B001EF">
      <w:pPr>
        <w:pStyle w:val="Heading1"/>
      </w:pPr>
      <w:bookmarkStart w:id="55" w:name="_Toc105487957"/>
      <w:bookmarkStart w:id="56" w:name="_Toc153165764"/>
      <w:r>
        <w:t>16.</w:t>
      </w:r>
      <w:r>
        <w:tab/>
      </w:r>
      <w:r w:rsidR="00B001EF" w:rsidRPr="00D9352F">
        <w:t xml:space="preserve">Request for </w:t>
      </w:r>
      <w:r w:rsidR="00160D0E">
        <w:t>I</w:t>
      </w:r>
      <w:r w:rsidR="00B001EF" w:rsidRPr="00D9352F">
        <w:t>nformation</w:t>
      </w:r>
      <w:bookmarkEnd w:id="54"/>
      <w:bookmarkEnd w:id="55"/>
      <w:bookmarkEnd w:id="56"/>
    </w:p>
    <w:p w14:paraId="2B244BB1" w14:textId="77777777" w:rsidR="0009339B" w:rsidRPr="00D9352F" w:rsidRDefault="00405701" w:rsidP="00D627C6">
      <w:pPr>
        <w:pStyle w:val="Heading2"/>
        <w:numPr>
          <w:ilvl w:val="1"/>
          <w:numId w:val="43"/>
        </w:numPr>
        <w:spacing w:after="100"/>
        <w:ind w:left="567" w:hanging="567"/>
      </w:pPr>
      <w:r>
        <w:t xml:space="preserve"> </w:t>
      </w:r>
      <w:r w:rsidR="0009339B" w:rsidRPr="00D9352F">
        <w:t>Request for information</w:t>
      </w:r>
    </w:p>
    <w:p w14:paraId="2B244BB2" w14:textId="1C9C1AF3" w:rsidR="0009339B" w:rsidRDefault="0009339B" w:rsidP="006C3F5F">
      <w:pPr>
        <w:pStyle w:val="Indent1"/>
        <w:spacing w:after="100"/>
      </w:pPr>
      <w:r w:rsidRPr="00D9352F">
        <w:t xml:space="preserve">A Member may, at any time, make a written request to the Board for information held by the </w:t>
      </w:r>
      <w:r w:rsidR="004B78C0" w:rsidRPr="00D9352F">
        <w:t>Association</w:t>
      </w:r>
      <w:r w:rsidRPr="00D9352F">
        <w:t>.</w:t>
      </w:r>
      <w:r w:rsidR="00DB3DAA" w:rsidRPr="00D9352F">
        <w:t xml:space="preserve">  </w:t>
      </w:r>
      <w:r w:rsidRPr="00D9352F">
        <w:t xml:space="preserve">A written request made by a Member must specify the information sought in </w:t>
      </w:r>
      <w:proofErr w:type="gramStart"/>
      <w:r w:rsidRPr="00D9352F">
        <w:t>sufficient</w:t>
      </w:r>
      <w:proofErr w:type="gramEnd"/>
      <w:r w:rsidRPr="00D9352F">
        <w:t xml:space="preserve"> detail to enable the Board to identify it.</w:t>
      </w:r>
    </w:p>
    <w:p w14:paraId="2BC2A256" w14:textId="77777777" w:rsidR="00D52C85" w:rsidRPr="00D9352F" w:rsidRDefault="00D52C85" w:rsidP="006C3F5F">
      <w:pPr>
        <w:pStyle w:val="Indent1"/>
        <w:spacing w:after="100"/>
      </w:pPr>
    </w:p>
    <w:p w14:paraId="2B244BB3" w14:textId="77777777" w:rsidR="00B001EF" w:rsidRPr="00D9352F" w:rsidRDefault="00405701" w:rsidP="00D627C6">
      <w:pPr>
        <w:pStyle w:val="Heading2"/>
        <w:numPr>
          <w:ilvl w:val="1"/>
          <w:numId w:val="43"/>
        </w:numPr>
        <w:spacing w:after="100"/>
        <w:ind w:left="567" w:hanging="567"/>
      </w:pPr>
      <w:r>
        <w:t xml:space="preserve"> </w:t>
      </w:r>
      <w:r w:rsidR="00B001EF" w:rsidRPr="00D9352F">
        <w:t>Grounds for refusal</w:t>
      </w:r>
    </w:p>
    <w:p w14:paraId="2B244BB4" w14:textId="77777777" w:rsidR="00B001EF" w:rsidRPr="00D9352F" w:rsidRDefault="00B001EF" w:rsidP="006C3F5F">
      <w:pPr>
        <w:pStyle w:val="Indent1"/>
        <w:spacing w:after="100"/>
      </w:pPr>
      <w:r w:rsidRPr="00D9352F">
        <w:t>Without limiting the reasons for which the Board may refuse to provide information requested under this Rule</w:t>
      </w:r>
      <w:r w:rsidR="00704F20" w:rsidRPr="00D9352F">
        <w:t xml:space="preserve"> </w:t>
      </w:r>
      <w:r w:rsidR="004F1D31" w:rsidRPr="00D9352F">
        <w:t>16.2</w:t>
      </w:r>
      <w:r w:rsidRPr="00D9352F">
        <w:t>, the Board may refuse to provide information requested if:</w:t>
      </w:r>
    </w:p>
    <w:p w14:paraId="2B244BB5" w14:textId="77777777" w:rsidR="00B001EF" w:rsidRPr="00D9352F" w:rsidRDefault="00B001EF" w:rsidP="00D627C6">
      <w:pPr>
        <w:pStyle w:val="Indent1"/>
        <w:numPr>
          <w:ilvl w:val="2"/>
          <w:numId w:val="12"/>
        </w:numPr>
        <w:spacing w:after="320"/>
        <w:ind w:left="1701" w:hanging="567"/>
      </w:pPr>
      <w:r w:rsidRPr="00D9352F">
        <w:t xml:space="preserve">the disclosure of the information would, or would be likely to, prejudice the commercial position of the </w:t>
      </w:r>
      <w:r w:rsidR="004B78C0" w:rsidRPr="00D9352F">
        <w:t>Association</w:t>
      </w:r>
      <w:r w:rsidRPr="00D9352F">
        <w:t>; or</w:t>
      </w:r>
    </w:p>
    <w:p w14:paraId="2B244BB6" w14:textId="77777777" w:rsidR="00B001EF" w:rsidRPr="00D9352F" w:rsidRDefault="00B001EF" w:rsidP="00D627C6">
      <w:pPr>
        <w:pStyle w:val="Indent1"/>
        <w:numPr>
          <w:ilvl w:val="2"/>
          <w:numId w:val="12"/>
        </w:numPr>
        <w:spacing w:after="320"/>
        <w:ind w:left="1701" w:hanging="567"/>
      </w:pPr>
      <w:r w:rsidRPr="00D9352F">
        <w:t xml:space="preserve">the disclosure of the information would, or would be likely to, prejudice the commercial position of any other person, </w:t>
      </w:r>
      <w:proofErr w:type="gramStart"/>
      <w:r w:rsidRPr="00D9352F">
        <w:t>whether or not</w:t>
      </w:r>
      <w:proofErr w:type="gramEnd"/>
      <w:r w:rsidRPr="00D9352F">
        <w:t xml:space="preserve"> that person supplied the information to the </w:t>
      </w:r>
      <w:r w:rsidR="004B78C0" w:rsidRPr="00D9352F">
        <w:t>Association</w:t>
      </w:r>
      <w:r w:rsidRPr="00D9352F">
        <w:t>; or</w:t>
      </w:r>
    </w:p>
    <w:p w14:paraId="2B244BB7" w14:textId="77777777" w:rsidR="00B001EF" w:rsidRPr="00F174BB" w:rsidRDefault="00B001EF" w:rsidP="00D627C6">
      <w:pPr>
        <w:pStyle w:val="Indent1"/>
        <w:numPr>
          <w:ilvl w:val="2"/>
          <w:numId w:val="12"/>
        </w:numPr>
        <w:spacing w:after="320"/>
        <w:ind w:left="1701" w:hanging="567"/>
        <w:rPr>
          <w:bCs/>
        </w:rPr>
      </w:pPr>
      <w:r w:rsidRPr="00D9352F">
        <w:lastRenderedPageBreak/>
        <w:t>the request for information is frivolous or vexatious.</w:t>
      </w:r>
    </w:p>
    <w:p w14:paraId="2A4DBFE6" w14:textId="77777777" w:rsidR="00F174BB" w:rsidRPr="00D9352F" w:rsidRDefault="00F174BB" w:rsidP="00F174BB">
      <w:pPr>
        <w:pStyle w:val="Indent1"/>
        <w:spacing w:after="320"/>
        <w:ind w:left="1701"/>
        <w:rPr>
          <w:bCs/>
        </w:rPr>
      </w:pPr>
    </w:p>
    <w:p w14:paraId="2B244BB8" w14:textId="77777777" w:rsidR="00D30DFC" w:rsidRPr="00D9352F" w:rsidRDefault="00EA55D4" w:rsidP="00B66769">
      <w:pPr>
        <w:pStyle w:val="Heading1"/>
      </w:pPr>
      <w:bookmarkStart w:id="57" w:name="_Toc105487958"/>
      <w:bookmarkStart w:id="58" w:name="_Toc153165765"/>
      <w:r>
        <w:t>17.</w:t>
      </w:r>
      <w:r>
        <w:tab/>
      </w:r>
      <w:r w:rsidR="00D30DFC" w:rsidRPr="00D9352F">
        <w:t>Regist</w:t>
      </w:r>
      <w:r w:rsidR="00411A47" w:rsidRPr="00D9352F">
        <w:t>e</w:t>
      </w:r>
      <w:r w:rsidR="00160D0E">
        <w:t>r of M</w:t>
      </w:r>
      <w:r w:rsidR="00D30DFC" w:rsidRPr="00D9352F">
        <w:t>embers</w:t>
      </w:r>
      <w:bookmarkEnd w:id="57"/>
      <w:bookmarkEnd w:id="58"/>
    </w:p>
    <w:p w14:paraId="2B244BB9" w14:textId="77777777" w:rsidR="0009339B" w:rsidRDefault="00D30DFC" w:rsidP="00D627C6">
      <w:pPr>
        <w:ind w:left="567"/>
      </w:pPr>
      <w:r w:rsidRPr="00D9352F">
        <w:t xml:space="preserve">The </w:t>
      </w:r>
      <w:r w:rsidR="00A57B54">
        <w:t xml:space="preserve">Chief </w:t>
      </w:r>
      <w:r w:rsidRPr="00D9352F">
        <w:t xml:space="preserve">Executive Officer </w:t>
      </w:r>
      <w:r w:rsidR="00F512EB" w:rsidRPr="00D9352F">
        <w:t xml:space="preserve">will </w:t>
      </w:r>
      <w:r w:rsidRPr="00D9352F">
        <w:t xml:space="preserve">compile and maintain at the offices of the </w:t>
      </w:r>
      <w:r w:rsidR="004B78C0" w:rsidRPr="00D9352F">
        <w:t>Association</w:t>
      </w:r>
      <w:r w:rsidRPr="00D9352F">
        <w:t xml:space="preserve"> a register of </w:t>
      </w:r>
      <w:r w:rsidR="009C4DE2" w:rsidRPr="00D9352F">
        <w:t>Member</w:t>
      </w:r>
      <w:r w:rsidRPr="00D9352F">
        <w:t>s</w:t>
      </w:r>
      <w:r w:rsidR="00274D6E" w:rsidRPr="00D9352F">
        <w:t xml:space="preserve"> by </w:t>
      </w:r>
      <w:r w:rsidR="00704F20" w:rsidRPr="00D9352F">
        <w:t>Membership C</w:t>
      </w:r>
      <w:r w:rsidR="00274D6E" w:rsidRPr="00D9352F">
        <w:t>at</w:t>
      </w:r>
      <w:r w:rsidR="007F6FAA" w:rsidRPr="00D9352F">
        <w:t>egory</w:t>
      </w:r>
      <w:r w:rsidR="00F512EB" w:rsidRPr="00D9352F">
        <w:t>.</w:t>
      </w:r>
      <w:r w:rsidRPr="00D9352F">
        <w:t xml:space="preserve"> </w:t>
      </w:r>
      <w:r w:rsidR="00F512EB" w:rsidRPr="00D9352F">
        <w:t xml:space="preserve"> The </w:t>
      </w:r>
      <w:r w:rsidRPr="00D9352F">
        <w:t xml:space="preserve">register </w:t>
      </w:r>
      <w:r w:rsidR="00F512EB" w:rsidRPr="00D9352F">
        <w:t xml:space="preserve">is </w:t>
      </w:r>
      <w:r w:rsidRPr="00D9352F">
        <w:t xml:space="preserve">to include all information required to be kept by the </w:t>
      </w:r>
      <w:r w:rsidR="009813B6" w:rsidRPr="00D9352F">
        <w:t>Board</w:t>
      </w:r>
      <w:r w:rsidRPr="00D9352F">
        <w:t xml:space="preserve"> </w:t>
      </w:r>
      <w:r w:rsidR="000942A3" w:rsidRPr="00D9352F">
        <w:t>in accordance with</w:t>
      </w:r>
      <w:r w:rsidR="00B3193E" w:rsidRPr="00D9352F">
        <w:t xml:space="preserve"> </w:t>
      </w:r>
      <w:r w:rsidRPr="00D9352F">
        <w:t xml:space="preserve">the </w:t>
      </w:r>
      <w:r w:rsidR="002B06E8" w:rsidRPr="00D9352F">
        <w:t xml:space="preserve">Incorporated Societies </w:t>
      </w:r>
      <w:r w:rsidR="00EE3C87" w:rsidRPr="00D9352F">
        <w:t>Act</w:t>
      </w:r>
      <w:r w:rsidR="001702B6" w:rsidRPr="00D9352F">
        <w:t xml:space="preserve"> </w:t>
      </w:r>
      <w:r w:rsidR="00FF0926" w:rsidRPr="00D9352F">
        <w:t xml:space="preserve">or any other </w:t>
      </w:r>
      <w:r w:rsidR="001702B6" w:rsidRPr="00D9352F">
        <w:t>relevant legislation</w:t>
      </w:r>
      <w:r w:rsidR="00FF0926" w:rsidRPr="00D9352F">
        <w:t>.</w:t>
      </w:r>
      <w:bookmarkStart w:id="59" w:name="_Toc66180891"/>
      <w:bookmarkEnd w:id="59"/>
    </w:p>
    <w:p w14:paraId="2E7BE9A6" w14:textId="77777777" w:rsidR="00F174BB" w:rsidRPr="00D9352F" w:rsidRDefault="00F174BB" w:rsidP="00D627C6">
      <w:pPr>
        <w:ind w:left="567"/>
      </w:pPr>
    </w:p>
    <w:p w14:paraId="2B244BBA" w14:textId="77777777" w:rsidR="00D30DFC" w:rsidRPr="00D9352F" w:rsidRDefault="00EA55D4" w:rsidP="00B66769">
      <w:pPr>
        <w:pStyle w:val="Heading1"/>
      </w:pPr>
      <w:bookmarkStart w:id="60" w:name="_Toc105487959"/>
      <w:bookmarkStart w:id="61" w:name="_Toc153165766"/>
      <w:r>
        <w:t>18.</w:t>
      </w:r>
      <w:r>
        <w:tab/>
      </w:r>
      <w:r w:rsidR="00160D0E">
        <w:t>Financial Records and A</w:t>
      </w:r>
      <w:r w:rsidR="00D30DFC" w:rsidRPr="00D9352F">
        <w:t>uditing</w:t>
      </w:r>
      <w:bookmarkEnd w:id="60"/>
      <w:bookmarkEnd w:id="61"/>
    </w:p>
    <w:p w14:paraId="2B244BBB" w14:textId="77777777" w:rsidR="002C1267" w:rsidRPr="00D9352F" w:rsidRDefault="002C1267" w:rsidP="00D627C6">
      <w:pPr>
        <w:pStyle w:val="Heading2"/>
        <w:numPr>
          <w:ilvl w:val="1"/>
          <w:numId w:val="44"/>
        </w:numPr>
        <w:ind w:left="567" w:hanging="567"/>
      </w:pPr>
      <w:r w:rsidRPr="00D9352F">
        <w:t xml:space="preserve">Money received by </w:t>
      </w:r>
      <w:r w:rsidR="004B78C0" w:rsidRPr="00D9352F">
        <w:t>Association</w:t>
      </w:r>
    </w:p>
    <w:p w14:paraId="2B244BBC" w14:textId="77777777" w:rsidR="00F512EB" w:rsidRPr="00D9352F" w:rsidRDefault="00763EEE" w:rsidP="00D627C6">
      <w:pPr>
        <w:pStyle w:val="Heading3"/>
        <w:numPr>
          <w:ilvl w:val="2"/>
          <w:numId w:val="44"/>
        </w:numPr>
        <w:ind w:left="1701" w:hanging="567"/>
      </w:pPr>
      <w:r w:rsidRPr="00D9352F">
        <w:t xml:space="preserve">All fees </w:t>
      </w:r>
      <w:r w:rsidR="00F512EB" w:rsidRPr="00D9352F">
        <w:t>and other mon</w:t>
      </w:r>
      <w:r w:rsidR="00F20180" w:rsidRPr="00D9352F">
        <w:t>e</w:t>
      </w:r>
      <w:r w:rsidR="00F512EB" w:rsidRPr="00D9352F">
        <w:t>y</w:t>
      </w:r>
      <w:r w:rsidR="00F20180" w:rsidRPr="00D9352F">
        <w:t xml:space="preserve">s received by or on behalf of the </w:t>
      </w:r>
      <w:r w:rsidR="004B78C0" w:rsidRPr="00D9352F">
        <w:t>Association</w:t>
      </w:r>
      <w:r w:rsidR="00F20180" w:rsidRPr="00D9352F">
        <w:t xml:space="preserve"> </w:t>
      </w:r>
      <w:r w:rsidR="00F512EB" w:rsidRPr="00D9352F">
        <w:t>is to</w:t>
      </w:r>
      <w:r w:rsidR="00F20180" w:rsidRPr="00D9352F">
        <w:t xml:space="preserve"> be paid to the credit of the </w:t>
      </w:r>
      <w:r w:rsidR="004B78C0" w:rsidRPr="00D9352F">
        <w:t>Association</w:t>
      </w:r>
      <w:r w:rsidR="00F20180" w:rsidRPr="00D9352F">
        <w:t xml:space="preserve">’s account at </w:t>
      </w:r>
      <w:r w:rsidR="00F512EB" w:rsidRPr="00D9352F">
        <w:t>any</w:t>
      </w:r>
      <w:r w:rsidR="00F20180" w:rsidRPr="00D9352F">
        <w:t xml:space="preserve"> bank the Board may appoint from time to time</w:t>
      </w:r>
      <w:r w:rsidR="00F512EB" w:rsidRPr="00D9352F">
        <w:t>.</w:t>
      </w:r>
    </w:p>
    <w:p w14:paraId="2B244BBD" w14:textId="77777777" w:rsidR="00F512EB" w:rsidRPr="00D9352F" w:rsidRDefault="00F512EB" w:rsidP="00D627C6">
      <w:pPr>
        <w:pStyle w:val="Heading3"/>
        <w:numPr>
          <w:ilvl w:val="2"/>
          <w:numId w:val="44"/>
        </w:numPr>
        <w:ind w:left="1701" w:hanging="567"/>
      </w:pPr>
      <w:r w:rsidRPr="00D9352F">
        <w:t xml:space="preserve">All </w:t>
      </w:r>
      <w:r w:rsidR="00F20180" w:rsidRPr="00D9352F">
        <w:t xml:space="preserve">cheques drawn on or withdrawals made from </w:t>
      </w:r>
      <w:r w:rsidRPr="00D9352F">
        <w:t xml:space="preserve">the </w:t>
      </w:r>
      <w:r w:rsidR="004B78C0" w:rsidRPr="00D9352F">
        <w:t>Association</w:t>
      </w:r>
      <w:r w:rsidRPr="00D9352F">
        <w:t>’s</w:t>
      </w:r>
      <w:r w:rsidR="00F20180" w:rsidRPr="00D9352F">
        <w:t xml:space="preserve"> account</w:t>
      </w:r>
      <w:r w:rsidRPr="00D9352F">
        <w:t xml:space="preserve"> will</w:t>
      </w:r>
      <w:r w:rsidR="00F20180" w:rsidRPr="00D9352F">
        <w:t xml:space="preserve"> be authorised by signature of </w:t>
      </w:r>
      <w:r w:rsidRPr="00D9352F">
        <w:t>any two of the following:</w:t>
      </w:r>
    </w:p>
    <w:p w14:paraId="2B244BBE" w14:textId="77777777" w:rsidR="00EA55D4" w:rsidRDefault="00F20180" w:rsidP="00D627C6">
      <w:pPr>
        <w:pStyle w:val="Heading4"/>
        <w:numPr>
          <w:ilvl w:val="0"/>
          <w:numId w:val="45"/>
        </w:numPr>
        <w:ind w:left="1985" w:firstLine="0"/>
      </w:pPr>
      <w:r w:rsidRPr="00D9352F">
        <w:t xml:space="preserve">the </w:t>
      </w:r>
      <w:r w:rsidR="00607D7D" w:rsidRPr="00D9352F">
        <w:t>Chairman</w:t>
      </w:r>
      <w:r w:rsidR="00F512EB" w:rsidRPr="00D9352F">
        <w:t>;</w:t>
      </w:r>
      <w:r w:rsidR="00093A5C" w:rsidRPr="00D9352F">
        <w:t xml:space="preserve"> or</w:t>
      </w:r>
    </w:p>
    <w:p w14:paraId="2B244BBF" w14:textId="77777777" w:rsidR="00EA55D4" w:rsidRDefault="00F20180" w:rsidP="00D627C6">
      <w:pPr>
        <w:pStyle w:val="Heading4"/>
        <w:numPr>
          <w:ilvl w:val="0"/>
          <w:numId w:val="45"/>
        </w:numPr>
        <w:ind w:left="1985" w:firstLine="0"/>
      </w:pPr>
      <w:r w:rsidRPr="00D9352F">
        <w:t xml:space="preserve">the </w:t>
      </w:r>
      <w:r w:rsidR="00A57B54">
        <w:t xml:space="preserve">Chief </w:t>
      </w:r>
      <w:r w:rsidR="00482646" w:rsidRPr="00D9352F">
        <w:t xml:space="preserve">Executive </w:t>
      </w:r>
      <w:r w:rsidRPr="00D9352F">
        <w:t>Office</w:t>
      </w:r>
      <w:r w:rsidR="00ED2CF0" w:rsidRPr="00D9352F">
        <w:t>r</w:t>
      </w:r>
      <w:r w:rsidR="002B06E8" w:rsidRPr="00D9352F">
        <w:t>;</w:t>
      </w:r>
      <w:r w:rsidR="004F1D31" w:rsidRPr="00D9352F">
        <w:t xml:space="preserve"> or</w:t>
      </w:r>
    </w:p>
    <w:p w14:paraId="2B244BC0" w14:textId="77777777" w:rsidR="00F20180" w:rsidRPr="00D9352F" w:rsidRDefault="00F20180" w:rsidP="00D627C6">
      <w:pPr>
        <w:pStyle w:val="Heading4"/>
        <w:numPr>
          <w:ilvl w:val="0"/>
          <w:numId w:val="45"/>
        </w:numPr>
        <w:ind w:left="1985" w:firstLine="0"/>
      </w:pPr>
      <w:r w:rsidRPr="00D9352F">
        <w:t>such other persons as designated from time to time by the Board.</w:t>
      </w:r>
    </w:p>
    <w:p w14:paraId="2B244BC1" w14:textId="77777777" w:rsidR="002C1267" w:rsidRPr="00D9352F" w:rsidRDefault="00405701" w:rsidP="00D627C6">
      <w:pPr>
        <w:pStyle w:val="Heading2"/>
        <w:numPr>
          <w:ilvl w:val="1"/>
          <w:numId w:val="44"/>
        </w:numPr>
        <w:ind w:left="567" w:hanging="567"/>
      </w:pPr>
      <w:r>
        <w:t xml:space="preserve"> </w:t>
      </w:r>
      <w:r w:rsidR="002C1267" w:rsidRPr="00D9352F">
        <w:t>Payment from account</w:t>
      </w:r>
    </w:p>
    <w:p w14:paraId="2B244BC2" w14:textId="77777777" w:rsidR="00F20180" w:rsidRPr="00D9352F" w:rsidRDefault="00AF047D" w:rsidP="00D627C6">
      <w:pPr>
        <w:pStyle w:val="Heading3"/>
        <w:numPr>
          <w:ilvl w:val="0"/>
          <w:numId w:val="0"/>
        </w:numPr>
        <w:ind w:left="567"/>
      </w:pPr>
      <w:r w:rsidRPr="00D9352F">
        <w:t>T</w:t>
      </w:r>
      <w:r w:rsidR="00F20180" w:rsidRPr="00D9352F">
        <w:t xml:space="preserve">he </w:t>
      </w:r>
      <w:r w:rsidR="0068610E" w:rsidRPr="00D9352F">
        <w:t>Board</w:t>
      </w:r>
      <w:r w:rsidR="00F20180" w:rsidRPr="00D9352F">
        <w:t xml:space="preserve"> may authorise the </w:t>
      </w:r>
      <w:r w:rsidR="00A57B54">
        <w:t xml:space="preserve">Chief </w:t>
      </w:r>
      <w:r w:rsidR="00F20180" w:rsidRPr="00D9352F">
        <w:t xml:space="preserve">Executive Officer to operate a separate account for the payment of salaries and wages of employees and agents and the payment of routine administration costs and expense to a limit of expenditure as may </w:t>
      </w:r>
      <w:r w:rsidR="00B424EC" w:rsidRPr="00D9352F">
        <w:t xml:space="preserve">be </w:t>
      </w:r>
      <w:r w:rsidR="00F20180" w:rsidRPr="00D9352F">
        <w:t xml:space="preserve">decided </w:t>
      </w:r>
      <w:r w:rsidR="00F512EB" w:rsidRPr="00D9352F">
        <w:t>by the Board</w:t>
      </w:r>
      <w:r w:rsidR="00B424EC" w:rsidRPr="00D9352F">
        <w:t xml:space="preserve"> </w:t>
      </w:r>
      <w:r w:rsidR="00F20180" w:rsidRPr="00D9352F">
        <w:t>from time to time.</w:t>
      </w:r>
    </w:p>
    <w:p w14:paraId="2B244BC3" w14:textId="77777777" w:rsidR="002C1267" w:rsidRPr="00D9352F" w:rsidRDefault="00405701" w:rsidP="00D627C6">
      <w:pPr>
        <w:pStyle w:val="Heading2"/>
        <w:numPr>
          <w:ilvl w:val="1"/>
          <w:numId w:val="44"/>
        </w:numPr>
        <w:ind w:left="567" w:hanging="567"/>
      </w:pPr>
      <w:r>
        <w:t xml:space="preserve"> </w:t>
      </w:r>
      <w:r w:rsidR="004D62F4">
        <w:t>I</w:t>
      </w:r>
      <w:r w:rsidR="002C1267" w:rsidRPr="00D9352F">
        <w:t xml:space="preserve">nvestment by </w:t>
      </w:r>
      <w:r w:rsidR="004B78C0" w:rsidRPr="00D9352F">
        <w:t>Association</w:t>
      </w:r>
    </w:p>
    <w:p w14:paraId="2B244BC4" w14:textId="77777777" w:rsidR="00D30DFC" w:rsidRPr="00D9352F" w:rsidRDefault="00D30DFC" w:rsidP="00D627C6">
      <w:pPr>
        <w:pStyle w:val="Heading3"/>
        <w:numPr>
          <w:ilvl w:val="0"/>
          <w:numId w:val="0"/>
        </w:numPr>
        <w:ind w:left="567"/>
      </w:pPr>
      <w:r w:rsidRPr="00D9352F">
        <w:t xml:space="preserve">The </w:t>
      </w:r>
      <w:r w:rsidR="009813B6" w:rsidRPr="00D9352F">
        <w:t>Board</w:t>
      </w:r>
      <w:r w:rsidR="00A4229F" w:rsidRPr="00D9352F">
        <w:t xml:space="preserve"> </w:t>
      </w:r>
      <w:r w:rsidRPr="00D9352F">
        <w:t xml:space="preserve">may from time to time invest and re-invest </w:t>
      </w:r>
      <w:r w:rsidR="002B06E8" w:rsidRPr="00D9352F">
        <w:t xml:space="preserve">the whole or any part of its funds not required for the immediate business of the </w:t>
      </w:r>
      <w:r w:rsidR="004B78C0" w:rsidRPr="00D9352F">
        <w:t>Association</w:t>
      </w:r>
      <w:r w:rsidR="002B06E8" w:rsidRPr="00D9352F">
        <w:t xml:space="preserve"> </w:t>
      </w:r>
      <w:r w:rsidRPr="00D9352F">
        <w:t xml:space="preserve">in such securities and upon such terms </w:t>
      </w:r>
      <w:r w:rsidRPr="00D9352F">
        <w:lastRenderedPageBreak/>
        <w:t>as it think</w:t>
      </w:r>
      <w:r w:rsidR="00D13140" w:rsidRPr="00D9352F">
        <w:t>s</w:t>
      </w:r>
      <w:r w:rsidRPr="00D9352F">
        <w:t xml:space="preserve"> fit</w:t>
      </w:r>
      <w:r w:rsidR="002B06E8" w:rsidRPr="00D9352F">
        <w:t>.</w:t>
      </w:r>
      <w:r w:rsidR="00A4229F" w:rsidRPr="00D9352F">
        <w:t xml:space="preserve">  Th</w:t>
      </w:r>
      <w:r w:rsidR="00B3193E" w:rsidRPr="00D9352F">
        <w:t>e</w:t>
      </w:r>
      <w:r w:rsidR="00A4229F" w:rsidRPr="00D9352F">
        <w:t xml:space="preserve"> </w:t>
      </w:r>
      <w:r w:rsidR="00B3193E" w:rsidRPr="00D9352F">
        <w:t>Board may delegate this</w:t>
      </w:r>
      <w:r w:rsidR="000942A3" w:rsidRPr="00D9352F">
        <w:t xml:space="preserve"> power</w:t>
      </w:r>
      <w:r w:rsidR="00B3193E" w:rsidRPr="00D9352F">
        <w:t xml:space="preserve"> </w:t>
      </w:r>
      <w:r w:rsidR="00A4229F" w:rsidRPr="00D9352F">
        <w:t xml:space="preserve">to the </w:t>
      </w:r>
      <w:r w:rsidR="00A57B54">
        <w:t xml:space="preserve">Chief </w:t>
      </w:r>
      <w:r w:rsidR="00A4229F" w:rsidRPr="00D9352F">
        <w:t>Executive Officer.</w:t>
      </w:r>
    </w:p>
    <w:p w14:paraId="2B244BC5" w14:textId="77777777" w:rsidR="002C1267" w:rsidRPr="00D9352F" w:rsidRDefault="00405701" w:rsidP="00D627C6">
      <w:pPr>
        <w:pStyle w:val="Heading2"/>
        <w:numPr>
          <w:ilvl w:val="1"/>
          <w:numId w:val="44"/>
        </w:numPr>
        <w:ind w:left="567" w:hanging="567"/>
      </w:pPr>
      <w:r>
        <w:t xml:space="preserve"> </w:t>
      </w:r>
      <w:r w:rsidR="002C1267" w:rsidRPr="00D9352F">
        <w:t>No pecuniary gains</w:t>
      </w:r>
    </w:p>
    <w:p w14:paraId="2B244BC6" w14:textId="77777777" w:rsidR="00B424EC" w:rsidRPr="00D9352F" w:rsidRDefault="00D30DFC" w:rsidP="00D627C6">
      <w:pPr>
        <w:pStyle w:val="Heading3"/>
        <w:numPr>
          <w:ilvl w:val="0"/>
          <w:numId w:val="0"/>
        </w:numPr>
        <w:ind w:left="567"/>
      </w:pPr>
      <w:r w:rsidRPr="00D9352F">
        <w:t xml:space="preserve">The funds and property of the </w:t>
      </w:r>
      <w:r w:rsidR="004B78C0" w:rsidRPr="00D9352F">
        <w:t>Association</w:t>
      </w:r>
      <w:r w:rsidRPr="00D9352F">
        <w:t xml:space="preserve"> </w:t>
      </w:r>
      <w:r w:rsidR="00B3193E" w:rsidRPr="00D9352F">
        <w:t xml:space="preserve">will </w:t>
      </w:r>
      <w:r w:rsidRPr="00D9352F">
        <w:t xml:space="preserve">be devoted solely to the objects specified in </w:t>
      </w:r>
      <w:r w:rsidR="00A4229F" w:rsidRPr="00D9352F">
        <w:t>R</w:t>
      </w:r>
      <w:r w:rsidR="0068610E" w:rsidRPr="00D9352F">
        <w:t xml:space="preserve">ule </w:t>
      </w:r>
      <w:r w:rsidR="00ED2CF0" w:rsidRPr="00D9352F">
        <w:t>3</w:t>
      </w:r>
      <w:r w:rsidR="00A4229F" w:rsidRPr="00D9352F">
        <w:t>,</w:t>
      </w:r>
      <w:r w:rsidRPr="00D9352F">
        <w:t xml:space="preserve"> and </w:t>
      </w:r>
      <w:r w:rsidR="00A4229F" w:rsidRPr="00D9352F">
        <w:t>n</w:t>
      </w:r>
      <w:r w:rsidR="00D13140" w:rsidRPr="00D9352F">
        <w:t xml:space="preserve">o </w:t>
      </w:r>
      <w:r w:rsidRPr="00D9352F">
        <w:t xml:space="preserve">pecuniary gains </w:t>
      </w:r>
      <w:r w:rsidR="00D13140" w:rsidRPr="00D9352F">
        <w:t xml:space="preserve">will </w:t>
      </w:r>
      <w:r w:rsidRPr="00D9352F">
        <w:t xml:space="preserve">be derived by any </w:t>
      </w:r>
      <w:r w:rsidR="009C4DE2" w:rsidRPr="00D9352F">
        <w:t>Member</w:t>
      </w:r>
      <w:r w:rsidRPr="00D9352F">
        <w:t xml:space="preserve"> from the operations or property of the </w:t>
      </w:r>
      <w:r w:rsidR="004B78C0" w:rsidRPr="00D9352F">
        <w:t>Association</w:t>
      </w:r>
      <w:r w:rsidR="00C22FC0" w:rsidRPr="00D9352F">
        <w:t>.</w:t>
      </w:r>
    </w:p>
    <w:p w14:paraId="2B244BC7" w14:textId="77777777" w:rsidR="00EF0CE9" w:rsidRPr="00D9352F" w:rsidRDefault="00405701" w:rsidP="00D627C6">
      <w:pPr>
        <w:pStyle w:val="Heading2"/>
        <w:numPr>
          <w:ilvl w:val="1"/>
          <w:numId w:val="44"/>
        </w:numPr>
        <w:ind w:left="567" w:hanging="567"/>
      </w:pPr>
      <w:bookmarkStart w:id="62" w:name="_Toc2574200"/>
      <w:bookmarkStart w:id="63" w:name="_Toc6549979"/>
      <w:bookmarkStart w:id="64" w:name="_Toc7837982"/>
      <w:bookmarkStart w:id="65" w:name="_Toc11742608"/>
      <w:bookmarkStart w:id="66" w:name="_Toc22706796"/>
      <w:r>
        <w:t xml:space="preserve"> </w:t>
      </w:r>
      <w:r w:rsidR="00EF0CE9" w:rsidRPr="00D9352F">
        <w:t>Auditor</w:t>
      </w:r>
      <w:bookmarkEnd w:id="62"/>
      <w:bookmarkEnd w:id="63"/>
      <w:bookmarkEnd w:id="64"/>
      <w:bookmarkEnd w:id="65"/>
      <w:bookmarkEnd w:id="66"/>
    </w:p>
    <w:p w14:paraId="2B244BC8" w14:textId="77777777" w:rsidR="006C3656" w:rsidRPr="00D9352F" w:rsidRDefault="006C3656" w:rsidP="00D627C6">
      <w:pPr>
        <w:pStyle w:val="Heading3"/>
        <w:numPr>
          <w:ilvl w:val="0"/>
          <w:numId w:val="0"/>
        </w:numPr>
        <w:tabs>
          <w:tab w:val="num" w:pos="851"/>
        </w:tabs>
        <w:ind w:left="1417" w:hanging="850"/>
      </w:pPr>
      <w:bookmarkStart w:id="67" w:name="_Toc66180896"/>
      <w:bookmarkEnd w:id="67"/>
      <w:r w:rsidRPr="00D9352F">
        <w:t>The Members are, at each annual Members’ Meeting, to appoint an Auditor:</w:t>
      </w:r>
    </w:p>
    <w:p w14:paraId="2B244BC9" w14:textId="77777777" w:rsidR="006C3656" w:rsidRPr="00D9352F" w:rsidRDefault="006C3656" w:rsidP="00D627C6">
      <w:pPr>
        <w:pStyle w:val="Indent1"/>
        <w:numPr>
          <w:ilvl w:val="3"/>
          <w:numId w:val="46"/>
        </w:numPr>
        <w:spacing w:after="320"/>
        <w:ind w:left="1701" w:hanging="567"/>
      </w:pPr>
      <w:r w:rsidRPr="00D9352F">
        <w:t>to hold office as Auditor from the conclusion of the meeting until the conclusion of the next annual Members’ Meeting; and</w:t>
      </w:r>
    </w:p>
    <w:p w14:paraId="2B244BCA" w14:textId="77777777" w:rsidR="006C3656" w:rsidRPr="00D9352F" w:rsidRDefault="006C3656" w:rsidP="00D627C6">
      <w:pPr>
        <w:pStyle w:val="Indent1"/>
        <w:numPr>
          <w:ilvl w:val="3"/>
          <w:numId w:val="46"/>
        </w:numPr>
        <w:spacing w:after="320"/>
        <w:ind w:left="1701" w:hanging="567"/>
      </w:pPr>
      <w:r w:rsidRPr="00D9352F">
        <w:t xml:space="preserve">to audit the financial statements of the </w:t>
      </w:r>
      <w:r w:rsidR="004B78C0" w:rsidRPr="00D9352F">
        <w:t>Association</w:t>
      </w:r>
      <w:r w:rsidRPr="00D9352F">
        <w:t>.</w:t>
      </w:r>
    </w:p>
    <w:p w14:paraId="2B244BCB" w14:textId="77777777" w:rsidR="006C3656" w:rsidRPr="00D9352F" w:rsidRDefault="006C3656" w:rsidP="00D627C6">
      <w:pPr>
        <w:pStyle w:val="Indent1"/>
        <w:numPr>
          <w:ilvl w:val="3"/>
          <w:numId w:val="46"/>
        </w:numPr>
        <w:spacing w:after="320"/>
        <w:ind w:left="1701" w:hanging="567"/>
      </w:pPr>
      <w:r w:rsidRPr="00D9352F">
        <w:t xml:space="preserve">The Board may fill any casual vacancy </w:t>
      </w:r>
      <w:r w:rsidR="006B0FFE" w:rsidRPr="00D9352F">
        <w:t xml:space="preserve">in the office of Auditor. </w:t>
      </w:r>
      <w:r w:rsidRPr="00D9352F">
        <w:t>However, while the vacancy remains, any surviving or continuing auditor may continue to act as Auditor.</w:t>
      </w:r>
    </w:p>
    <w:p w14:paraId="2B244BCC" w14:textId="77777777" w:rsidR="006B0FFE" w:rsidRDefault="006C3656" w:rsidP="00724F6F">
      <w:pPr>
        <w:pStyle w:val="Indent1"/>
        <w:numPr>
          <w:ilvl w:val="2"/>
          <w:numId w:val="2"/>
        </w:numPr>
        <w:spacing w:after="320"/>
      </w:pPr>
      <w:r w:rsidRPr="00D9352F">
        <w:t>The fees and expenses of the Auditor are to be fixed</w:t>
      </w:r>
      <w:r w:rsidR="00ED2CF0" w:rsidRPr="00D9352F">
        <w:t xml:space="preserve"> </w:t>
      </w:r>
      <w:r w:rsidRPr="00D9352F">
        <w:t>by the Board.</w:t>
      </w:r>
      <w:r w:rsidR="00E47B1B" w:rsidRPr="00D9352F">
        <w:t xml:space="preserve"> </w:t>
      </w:r>
    </w:p>
    <w:p w14:paraId="1F569F9E" w14:textId="77777777" w:rsidR="00F174BB" w:rsidRPr="00D9352F" w:rsidRDefault="00F174BB" w:rsidP="00724F6F">
      <w:pPr>
        <w:pStyle w:val="Indent1"/>
        <w:numPr>
          <w:ilvl w:val="2"/>
          <w:numId w:val="2"/>
        </w:numPr>
        <w:spacing w:after="320"/>
      </w:pPr>
    </w:p>
    <w:p w14:paraId="2B244BCD" w14:textId="77777777" w:rsidR="00D30DFC" w:rsidRPr="00D9352F" w:rsidRDefault="00E3135F" w:rsidP="00B66769">
      <w:pPr>
        <w:pStyle w:val="Heading1"/>
      </w:pPr>
      <w:bookmarkStart w:id="68" w:name="_Toc105487960"/>
      <w:bookmarkStart w:id="69" w:name="_Toc153165767"/>
      <w:r>
        <w:t>19.</w:t>
      </w:r>
      <w:r>
        <w:tab/>
      </w:r>
      <w:r w:rsidR="00160D0E">
        <w:t>Annual Report and S</w:t>
      </w:r>
      <w:r w:rsidR="00D30DFC" w:rsidRPr="00D9352F">
        <w:t xml:space="preserve">tatement of </w:t>
      </w:r>
      <w:r w:rsidR="00160D0E">
        <w:t>A</w:t>
      </w:r>
      <w:r w:rsidR="00D30DFC" w:rsidRPr="00D9352F">
        <w:t>ccounts</w:t>
      </w:r>
      <w:bookmarkEnd w:id="68"/>
      <w:bookmarkEnd w:id="69"/>
    </w:p>
    <w:p w14:paraId="2B244BCE" w14:textId="77777777" w:rsidR="006B0FFE" w:rsidRPr="00D9352F" w:rsidRDefault="006B0FFE" w:rsidP="00D627C6">
      <w:pPr>
        <w:pStyle w:val="Heading3"/>
        <w:numPr>
          <w:ilvl w:val="2"/>
          <w:numId w:val="44"/>
        </w:numPr>
        <w:ind w:left="1701" w:hanging="567"/>
      </w:pPr>
      <w:r w:rsidRPr="00D9352F">
        <w:t xml:space="preserve">The Board </w:t>
      </w:r>
      <w:r w:rsidR="00D13140" w:rsidRPr="00D9352F">
        <w:t>wi</w:t>
      </w:r>
      <w:r w:rsidRPr="00D9352F">
        <w:t xml:space="preserve">ll prepare or cause to be prepared a report of its activities for the year ended </w:t>
      </w:r>
      <w:r w:rsidR="00822F8F" w:rsidRPr="00D9352F">
        <w:t>30 June</w:t>
      </w:r>
      <w:r w:rsidR="00FE6645" w:rsidRPr="00D9352F">
        <w:t xml:space="preserve"> </w:t>
      </w:r>
      <w:r w:rsidRPr="00D9352F">
        <w:t xml:space="preserve">in every year, such report to be signed on behalf of the Board by the </w:t>
      </w:r>
      <w:r w:rsidR="00607D7D" w:rsidRPr="00D9352F">
        <w:t>Chairman</w:t>
      </w:r>
      <w:r w:rsidRPr="00D9352F">
        <w:t xml:space="preserve"> and distributed by mail to every Member </w:t>
      </w:r>
      <w:r w:rsidR="002C1267" w:rsidRPr="00D9352F">
        <w:t xml:space="preserve">before </w:t>
      </w:r>
      <w:r w:rsidR="00822F8F" w:rsidRPr="00D9352F">
        <w:t>31 October</w:t>
      </w:r>
      <w:r w:rsidRPr="00D9352F">
        <w:t>.</w:t>
      </w:r>
    </w:p>
    <w:p w14:paraId="2B244BCF" w14:textId="77777777" w:rsidR="006B0FFE" w:rsidRDefault="006B0FFE" w:rsidP="00D627C6">
      <w:pPr>
        <w:pStyle w:val="Heading3"/>
        <w:numPr>
          <w:ilvl w:val="2"/>
          <w:numId w:val="44"/>
        </w:numPr>
        <w:ind w:left="1701" w:hanging="567"/>
      </w:pPr>
      <w:r w:rsidRPr="00D9352F">
        <w:t>The Board</w:t>
      </w:r>
      <w:r w:rsidR="00D13140" w:rsidRPr="00D9352F">
        <w:t xml:space="preserve"> wi</w:t>
      </w:r>
      <w:r w:rsidRPr="00D9352F">
        <w:t xml:space="preserve">ll prepare or cause to be prepared an audited statement of </w:t>
      </w:r>
      <w:r w:rsidR="00704F20" w:rsidRPr="00D9352F">
        <w:t>financial performance and statement of financial position</w:t>
      </w:r>
      <w:r w:rsidR="00E879DB" w:rsidRPr="00D9352F">
        <w:t xml:space="preserve"> for</w:t>
      </w:r>
      <w:r w:rsidR="00704F20" w:rsidRPr="00D9352F">
        <w:t xml:space="preserve"> </w:t>
      </w:r>
      <w:r w:rsidRPr="00D9352F">
        <w:t xml:space="preserve">the </w:t>
      </w:r>
      <w:r w:rsidR="004B78C0" w:rsidRPr="00D9352F">
        <w:t>Association</w:t>
      </w:r>
      <w:r w:rsidRPr="00D9352F">
        <w:t xml:space="preserve"> for the year ended </w:t>
      </w:r>
      <w:r w:rsidR="00822F8F" w:rsidRPr="00D9352F">
        <w:t xml:space="preserve">30 June </w:t>
      </w:r>
      <w:r w:rsidRPr="00D9352F">
        <w:t xml:space="preserve">in every year, such report to be signed on behalf of the Board by the </w:t>
      </w:r>
      <w:r w:rsidR="00607D7D" w:rsidRPr="00D9352F">
        <w:t>Chairman</w:t>
      </w:r>
      <w:r w:rsidRPr="00D9352F">
        <w:t xml:space="preserve">, and to be certified as correct by the Auditor, and distributed </w:t>
      </w:r>
      <w:r w:rsidR="00704F20" w:rsidRPr="00D9352F">
        <w:t xml:space="preserve">by mail </w:t>
      </w:r>
      <w:r w:rsidRPr="00D9352F">
        <w:t xml:space="preserve">to every Member </w:t>
      </w:r>
      <w:r w:rsidR="00704F20" w:rsidRPr="00D9352F">
        <w:t>before</w:t>
      </w:r>
      <w:r w:rsidRPr="00D9352F">
        <w:t xml:space="preserve"> </w:t>
      </w:r>
      <w:r w:rsidR="00822F8F" w:rsidRPr="00D9352F">
        <w:t>31 October</w:t>
      </w:r>
      <w:r w:rsidRPr="00D9352F">
        <w:t>.</w:t>
      </w:r>
    </w:p>
    <w:p w14:paraId="4ACE1709" w14:textId="77777777" w:rsidR="00F174BB" w:rsidRPr="00D9352F" w:rsidRDefault="00F174BB" w:rsidP="00F174BB">
      <w:pPr>
        <w:pStyle w:val="Heading3"/>
        <w:numPr>
          <w:ilvl w:val="0"/>
          <w:numId w:val="0"/>
        </w:numPr>
        <w:ind w:left="1701"/>
      </w:pPr>
    </w:p>
    <w:p w14:paraId="2B244BD0" w14:textId="77777777" w:rsidR="00D30DFC" w:rsidRPr="00D9352F" w:rsidRDefault="00EA55D4" w:rsidP="00B66769">
      <w:pPr>
        <w:pStyle w:val="Heading1"/>
      </w:pPr>
      <w:bookmarkStart w:id="70" w:name="_Toc105487961"/>
      <w:bookmarkStart w:id="71" w:name="_Toc153165768"/>
      <w:r>
        <w:lastRenderedPageBreak/>
        <w:t>20.</w:t>
      </w:r>
      <w:r>
        <w:tab/>
      </w:r>
      <w:r w:rsidR="00160D0E">
        <w:t>General M</w:t>
      </w:r>
      <w:r w:rsidR="00D30DFC" w:rsidRPr="00D9352F">
        <w:t>eetings</w:t>
      </w:r>
      <w:bookmarkEnd w:id="70"/>
      <w:bookmarkEnd w:id="71"/>
    </w:p>
    <w:p w14:paraId="2B244BD1" w14:textId="77777777" w:rsidR="006B0FFE" w:rsidRPr="00D9352F" w:rsidRDefault="006B0FFE" w:rsidP="00D627C6">
      <w:pPr>
        <w:pStyle w:val="Heading2"/>
        <w:numPr>
          <w:ilvl w:val="1"/>
          <w:numId w:val="47"/>
        </w:numPr>
        <w:ind w:left="567" w:hanging="567"/>
      </w:pPr>
      <w:bookmarkStart w:id="72" w:name="_Toc2574087"/>
      <w:r w:rsidRPr="00D9352F">
        <w:t>Notice</w:t>
      </w:r>
      <w:bookmarkEnd w:id="72"/>
    </w:p>
    <w:p w14:paraId="2B244BD2" w14:textId="77777777" w:rsidR="006B0FFE" w:rsidRPr="00D9352F" w:rsidRDefault="007C384C" w:rsidP="00D627C6">
      <w:pPr>
        <w:pStyle w:val="Heading3"/>
        <w:numPr>
          <w:ilvl w:val="0"/>
          <w:numId w:val="48"/>
        </w:numPr>
        <w:ind w:left="1701" w:hanging="567"/>
      </w:pPr>
      <w:r w:rsidRPr="00D9352F">
        <w:t xml:space="preserve">The </w:t>
      </w:r>
      <w:r w:rsidR="00C10B1E">
        <w:t xml:space="preserve">Chief </w:t>
      </w:r>
      <w:r w:rsidRPr="00D9352F">
        <w:t>Executive Officer is to provide w</w:t>
      </w:r>
      <w:r w:rsidR="006B0FFE" w:rsidRPr="00D9352F">
        <w:t>ritten notice of the time and</w:t>
      </w:r>
      <w:r w:rsidRPr="00D9352F">
        <w:t xml:space="preserve"> place of a Members’ Meeting </w:t>
      </w:r>
      <w:r w:rsidR="006B0FFE" w:rsidRPr="00D9352F">
        <w:t xml:space="preserve">to </w:t>
      </w:r>
      <w:r w:rsidRPr="00D9352F">
        <w:t>all</w:t>
      </w:r>
      <w:r w:rsidR="006B0FFE" w:rsidRPr="00D9352F">
        <w:t xml:space="preserve"> Members not less than </w:t>
      </w:r>
      <w:r w:rsidR="00D73251" w:rsidRPr="00D9352F">
        <w:t>21</w:t>
      </w:r>
      <w:r w:rsidR="006B0FFE" w:rsidRPr="00D9352F">
        <w:t xml:space="preserve"> days before the meeting.</w:t>
      </w:r>
    </w:p>
    <w:p w14:paraId="2B244BD3" w14:textId="77777777" w:rsidR="006B0FFE" w:rsidRPr="00D9352F" w:rsidRDefault="006B0FFE" w:rsidP="00D627C6">
      <w:pPr>
        <w:pStyle w:val="Heading3"/>
        <w:numPr>
          <w:ilvl w:val="0"/>
          <w:numId w:val="48"/>
        </w:numPr>
        <w:ind w:left="1701" w:hanging="567"/>
      </w:pPr>
      <w:r w:rsidRPr="00D9352F">
        <w:t>Each notice of a Members’ Meeting is to state:</w:t>
      </w:r>
    </w:p>
    <w:p w14:paraId="2B244BD4" w14:textId="77777777" w:rsidR="006B0FFE" w:rsidRPr="00D9352F" w:rsidRDefault="006B0FFE" w:rsidP="00D627C6">
      <w:pPr>
        <w:pStyle w:val="Heading4"/>
        <w:numPr>
          <w:ilvl w:val="3"/>
          <w:numId w:val="49"/>
        </w:numPr>
        <w:ind w:left="2268" w:hanging="567"/>
      </w:pPr>
      <w:r w:rsidRPr="00D9352F">
        <w:t xml:space="preserve">the nature of the business to be transacted at the meeting in </w:t>
      </w:r>
      <w:proofErr w:type="gramStart"/>
      <w:r w:rsidRPr="00D9352F">
        <w:t>sufficient</w:t>
      </w:r>
      <w:proofErr w:type="gramEnd"/>
      <w:r w:rsidRPr="00D9352F">
        <w:t xml:space="preserve"> detail to enable a Member to form a reasoned judgment in relation to it; and</w:t>
      </w:r>
    </w:p>
    <w:p w14:paraId="2B244BD5" w14:textId="77777777" w:rsidR="006B0FFE" w:rsidRPr="00D9352F" w:rsidRDefault="006B0FFE" w:rsidP="00D627C6">
      <w:pPr>
        <w:pStyle w:val="Heading4"/>
        <w:numPr>
          <w:ilvl w:val="3"/>
          <w:numId w:val="49"/>
        </w:numPr>
        <w:ind w:left="2268" w:hanging="567"/>
      </w:pPr>
      <w:r w:rsidRPr="00D9352F">
        <w:t>the time, place and date of the meeting.</w:t>
      </w:r>
    </w:p>
    <w:p w14:paraId="2B244BD6" w14:textId="77777777" w:rsidR="006B0FFE" w:rsidRPr="00D9352F" w:rsidRDefault="006B0FFE" w:rsidP="00D627C6">
      <w:pPr>
        <w:pStyle w:val="Heading2"/>
        <w:numPr>
          <w:ilvl w:val="1"/>
          <w:numId w:val="47"/>
        </w:numPr>
        <w:ind w:left="567" w:hanging="567"/>
      </w:pPr>
      <w:bookmarkStart w:id="73" w:name="_Toc2574089"/>
      <w:r w:rsidRPr="00D9352F">
        <w:t>Irregularity in notice</w:t>
      </w:r>
      <w:bookmarkEnd w:id="73"/>
    </w:p>
    <w:p w14:paraId="2B244BD7" w14:textId="77777777" w:rsidR="006B0FFE" w:rsidRPr="00D9352F" w:rsidRDefault="006B0FFE" w:rsidP="00D627C6">
      <w:pPr>
        <w:pStyle w:val="Indent1"/>
        <w:ind w:left="851"/>
      </w:pPr>
      <w:r w:rsidRPr="00D9352F">
        <w:t xml:space="preserve">An irregularity in a notice of a Members’ Meeting is to be waived if all the Members entitled to attend and vote at, and who attend, the meeting attend that meeting without protest as to the irregularity, or if all such Members in attendance at that meeting agree to the waiver.  </w:t>
      </w:r>
    </w:p>
    <w:p w14:paraId="2B244BD8" w14:textId="77777777" w:rsidR="007C384C" w:rsidRPr="00D9352F" w:rsidRDefault="007C384C" w:rsidP="00D627C6">
      <w:pPr>
        <w:pStyle w:val="Heading2"/>
        <w:numPr>
          <w:ilvl w:val="1"/>
          <w:numId w:val="47"/>
        </w:numPr>
        <w:ind w:left="567" w:hanging="567"/>
      </w:pPr>
      <w:bookmarkStart w:id="74" w:name="_Toc2574090"/>
      <w:r w:rsidRPr="00D9352F">
        <w:t>Remit</w:t>
      </w:r>
    </w:p>
    <w:p w14:paraId="2B244BD9" w14:textId="77777777" w:rsidR="007C384C" w:rsidRPr="00D9352F" w:rsidRDefault="007C384C" w:rsidP="00D627C6">
      <w:pPr>
        <w:pStyle w:val="Heading3"/>
        <w:numPr>
          <w:ilvl w:val="2"/>
          <w:numId w:val="50"/>
        </w:numPr>
        <w:ind w:left="1701" w:hanging="567"/>
      </w:pPr>
      <w:r w:rsidRPr="00D9352F">
        <w:t xml:space="preserve">Any two Members may propose a remit for consideration at any annual Members’ Meeting by written notice to the </w:t>
      </w:r>
      <w:r w:rsidR="00C10B1E">
        <w:t xml:space="preserve">Chief </w:t>
      </w:r>
      <w:r w:rsidRPr="00D9352F">
        <w:t xml:space="preserve">Executive Officer not less than </w:t>
      </w:r>
      <w:r w:rsidR="00704F20" w:rsidRPr="00D9352F">
        <w:t xml:space="preserve">35 </w:t>
      </w:r>
      <w:r w:rsidRPr="00D9352F">
        <w:t xml:space="preserve">days prior to the annual Members’ Meeting.  </w:t>
      </w:r>
    </w:p>
    <w:p w14:paraId="2B244BDA" w14:textId="77777777" w:rsidR="007C384C" w:rsidRPr="00D9352F" w:rsidRDefault="007C384C" w:rsidP="00D627C6">
      <w:pPr>
        <w:pStyle w:val="Heading3"/>
        <w:numPr>
          <w:ilvl w:val="2"/>
          <w:numId w:val="50"/>
        </w:numPr>
        <w:ind w:left="1701" w:hanging="567"/>
      </w:pPr>
      <w:r w:rsidRPr="00D9352F">
        <w:t xml:space="preserve">The </w:t>
      </w:r>
      <w:r w:rsidR="00C10B1E">
        <w:t xml:space="preserve">Chief </w:t>
      </w:r>
      <w:r w:rsidRPr="00D9352F">
        <w:t>Executive Officer is to include any remits in the notice of the annual Members’ Meeting.</w:t>
      </w:r>
    </w:p>
    <w:p w14:paraId="2B244BDB" w14:textId="77777777" w:rsidR="007C384C" w:rsidRPr="00D9352F" w:rsidRDefault="007C384C" w:rsidP="00D627C6">
      <w:pPr>
        <w:pStyle w:val="Heading3"/>
        <w:numPr>
          <w:ilvl w:val="2"/>
          <w:numId w:val="50"/>
        </w:numPr>
        <w:ind w:left="1701" w:hanging="567"/>
      </w:pPr>
      <w:r w:rsidRPr="00D9352F">
        <w:t xml:space="preserve">Any remit passed by </w:t>
      </w:r>
      <w:proofErr w:type="gramStart"/>
      <w:r w:rsidRPr="00D9352F">
        <w:t>a majority of</w:t>
      </w:r>
      <w:proofErr w:type="gramEnd"/>
      <w:r w:rsidRPr="00D9352F">
        <w:t xml:space="preserve"> Members present and voting at an annual Members’ Meeting will be referred immediately to the Board as a recommendation.</w:t>
      </w:r>
    </w:p>
    <w:p w14:paraId="2B244BDC" w14:textId="77777777" w:rsidR="006B0FFE" w:rsidRPr="00D9352F" w:rsidRDefault="006B0FFE" w:rsidP="00D627C6">
      <w:pPr>
        <w:pStyle w:val="Heading2"/>
        <w:numPr>
          <w:ilvl w:val="1"/>
          <w:numId w:val="47"/>
        </w:numPr>
        <w:ind w:left="567" w:hanging="567"/>
      </w:pPr>
      <w:r w:rsidRPr="00D9352F">
        <w:t>Adjourned meetings</w:t>
      </w:r>
      <w:bookmarkEnd w:id="74"/>
    </w:p>
    <w:p w14:paraId="2B244BDD" w14:textId="77777777" w:rsidR="006B0FFE" w:rsidRPr="00D9352F" w:rsidRDefault="006B0FFE" w:rsidP="006B0FFE">
      <w:pPr>
        <w:pStyle w:val="Heading3"/>
        <w:numPr>
          <w:ilvl w:val="0"/>
          <w:numId w:val="0"/>
        </w:numPr>
        <w:ind w:left="850"/>
      </w:pPr>
      <w:r w:rsidRPr="00D9352F">
        <w:t xml:space="preserve">If a Members’ Meeting is adjourned for a period of less than 21 days, it is not necessary to give notice of the time and place of the </w:t>
      </w:r>
      <w:r w:rsidR="00FF5C25">
        <w:t xml:space="preserve">recommencement of the </w:t>
      </w:r>
      <w:r w:rsidRPr="00D9352F">
        <w:t>adjourned meeting other than by announcement at the meeting which is adjourned.</w:t>
      </w:r>
    </w:p>
    <w:p w14:paraId="2B244BDE" w14:textId="77777777" w:rsidR="006B0FFE" w:rsidRPr="00D9352F" w:rsidRDefault="006B0FFE" w:rsidP="00D627C6">
      <w:pPr>
        <w:pStyle w:val="Heading2"/>
        <w:numPr>
          <w:ilvl w:val="1"/>
          <w:numId w:val="47"/>
        </w:numPr>
        <w:ind w:left="567" w:hanging="567"/>
      </w:pPr>
      <w:bookmarkStart w:id="75" w:name="_Toc2574081"/>
      <w:r w:rsidRPr="00D9352F">
        <w:t>Annual Members’ Meetings</w:t>
      </w:r>
      <w:bookmarkEnd w:id="75"/>
    </w:p>
    <w:p w14:paraId="2B244BDF" w14:textId="77777777" w:rsidR="006B0FFE" w:rsidRPr="00D9352F" w:rsidRDefault="006B0FFE" w:rsidP="006B0FFE">
      <w:pPr>
        <w:pStyle w:val="Indent1"/>
        <w:spacing w:after="320"/>
      </w:pPr>
      <w:r w:rsidRPr="00D9352F">
        <w:t xml:space="preserve">The </w:t>
      </w:r>
      <w:r w:rsidR="004B78C0" w:rsidRPr="00D9352F">
        <w:t>Association</w:t>
      </w:r>
      <w:r w:rsidRPr="00D9352F">
        <w:t xml:space="preserve"> is to hold an annual Members’ Meeting in each calendar year, not later than:</w:t>
      </w:r>
    </w:p>
    <w:p w14:paraId="2B244BE0" w14:textId="77777777" w:rsidR="006B0FFE" w:rsidRPr="00D9352F" w:rsidRDefault="00704F20" w:rsidP="00D627C6">
      <w:pPr>
        <w:pStyle w:val="Heading3"/>
        <w:numPr>
          <w:ilvl w:val="2"/>
          <w:numId w:val="51"/>
        </w:numPr>
        <w:ind w:left="1701" w:hanging="567"/>
      </w:pPr>
      <w:r w:rsidRPr="00D9352F">
        <w:lastRenderedPageBreak/>
        <w:t xml:space="preserve">five </w:t>
      </w:r>
      <w:r w:rsidR="006B0FFE" w:rsidRPr="00D9352F">
        <w:t xml:space="preserve">months after the balance date of the </w:t>
      </w:r>
      <w:r w:rsidR="004B78C0" w:rsidRPr="00D9352F">
        <w:t>Association</w:t>
      </w:r>
      <w:r w:rsidR="006B0FFE" w:rsidRPr="00D9352F">
        <w:t>; and</w:t>
      </w:r>
    </w:p>
    <w:p w14:paraId="2B244BE1" w14:textId="77777777" w:rsidR="006B0FFE" w:rsidRPr="00D9352F" w:rsidRDefault="00703FF2" w:rsidP="00D627C6">
      <w:pPr>
        <w:pStyle w:val="Heading3"/>
        <w:numPr>
          <w:ilvl w:val="2"/>
          <w:numId w:val="51"/>
        </w:numPr>
        <w:ind w:left="1701" w:hanging="567"/>
      </w:pPr>
      <w:r w:rsidRPr="00D9352F">
        <w:t xml:space="preserve">fifteen </w:t>
      </w:r>
      <w:r w:rsidR="006B0FFE" w:rsidRPr="00D9352F">
        <w:t xml:space="preserve">months after the previous annual </w:t>
      </w:r>
      <w:r w:rsidR="00704F20" w:rsidRPr="00D9352F">
        <w:t>Members’ Meeting</w:t>
      </w:r>
      <w:r w:rsidR="006B0FFE" w:rsidRPr="00D9352F">
        <w:t>.</w:t>
      </w:r>
    </w:p>
    <w:p w14:paraId="2B244BE2" w14:textId="77777777" w:rsidR="006B0FFE" w:rsidRPr="00D9352F" w:rsidRDefault="006B0FFE" w:rsidP="00D627C6">
      <w:pPr>
        <w:pStyle w:val="Heading2"/>
        <w:numPr>
          <w:ilvl w:val="1"/>
          <w:numId w:val="47"/>
        </w:numPr>
        <w:ind w:left="567" w:hanging="567"/>
      </w:pPr>
      <w:bookmarkStart w:id="76" w:name="_Toc2574082"/>
      <w:r w:rsidRPr="00D9352F">
        <w:t xml:space="preserve">Time and place of </w:t>
      </w:r>
      <w:r w:rsidR="00160D0E">
        <w:t>A</w:t>
      </w:r>
      <w:r w:rsidRPr="00D9352F">
        <w:t>nnual Members’ Meeting</w:t>
      </w:r>
      <w:bookmarkEnd w:id="76"/>
    </w:p>
    <w:p w14:paraId="2B244BE3" w14:textId="77777777" w:rsidR="006B0FFE" w:rsidRPr="00D9352F" w:rsidRDefault="006B0FFE" w:rsidP="006B0FFE">
      <w:pPr>
        <w:pStyle w:val="Indent1"/>
        <w:spacing w:after="320"/>
      </w:pPr>
      <w:r w:rsidRPr="00D9352F">
        <w:t>Subject to these Rules, each annual Members’ Meeting is to be held at the time and place that the Board determines.</w:t>
      </w:r>
    </w:p>
    <w:p w14:paraId="2B244BE4" w14:textId="77777777" w:rsidR="006B0FFE" w:rsidRPr="00D9352F" w:rsidRDefault="006B0FFE" w:rsidP="00D627C6">
      <w:pPr>
        <w:pStyle w:val="Heading2"/>
        <w:numPr>
          <w:ilvl w:val="1"/>
          <w:numId w:val="47"/>
        </w:numPr>
        <w:ind w:left="567" w:hanging="567"/>
      </w:pPr>
      <w:bookmarkStart w:id="77" w:name="_Toc2574083"/>
      <w:r w:rsidRPr="00D9352F">
        <w:t>Special Members’ Meeting</w:t>
      </w:r>
      <w:bookmarkEnd w:id="77"/>
    </w:p>
    <w:p w14:paraId="2B244BE5" w14:textId="77777777" w:rsidR="006B0FFE" w:rsidRPr="00D9352F" w:rsidRDefault="006B0FFE" w:rsidP="006B0FFE">
      <w:pPr>
        <w:pStyle w:val="Indent1"/>
        <w:keepNext/>
        <w:keepLines/>
      </w:pPr>
      <w:r w:rsidRPr="00D9352F">
        <w:t xml:space="preserve">Each Members’ Meeting other than an annual Members’ Meeting is a </w:t>
      </w:r>
      <w:r w:rsidR="00E3135F">
        <w:t>S</w:t>
      </w:r>
      <w:r w:rsidRPr="00D9352F">
        <w:t>pecial Members’ Meeting.</w:t>
      </w:r>
    </w:p>
    <w:p w14:paraId="2B244BE6" w14:textId="77777777" w:rsidR="006B0FFE" w:rsidRPr="00D9352F" w:rsidRDefault="00E3135F" w:rsidP="00D627C6">
      <w:pPr>
        <w:pStyle w:val="Heading2"/>
        <w:numPr>
          <w:ilvl w:val="1"/>
          <w:numId w:val="47"/>
        </w:numPr>
        <w:ind w:left="567" w:hanging="567"/>
      </w:pPr>
      <w:bookmarkStart w:id="78" w:name="_Toc2574084"/>
      <w:r>
        <w:t>Calling of S</w:t>
      </w:r>
      <w:r w:rsidR="006B0FFE" w:rsidRPr="00D9352F">
        <w:t>pecial Members’ Meeting</w:t>
      </w:r>
      <w:bookmarkEnd w:id="78"/>
    </w:p>
    <w:p w14:paraId="2B244BE7" w14:textId="77777777" w:rsidR="006B0FFE" w:rsidRPr="00D9352F" w:rsidRDefault="006B0FFE" w:rsidP="006B0FFE">
      <w:pPr>
        <w:pStyle w:val="Indent1"/>
        <w:spacing w:after="320"/>
      </w:pPr>
      <w:r w:rsidRPr="00D9352F">
        <w:t>A special Members’ Meeting may be called by the Board at any time or may be called foll</w:t>
      </w:r>
      <w:r w:rsidR="002B06E8" w:rsidRPr="00D9352F">
        <w:t xml:space="preserve">owing written request by </w:t>
      </w:r>
      <w:r w:rsidR="005F588C" w:rsidRPr="00D9352F">
        <w:t xml:space="preserve">eight </w:t>
      </w:r>
      <w:r w:rsidRPr="00D9352F">
        <w:t>or more Members</w:t>
      </w:r>
      <w:r w:rsidR="00415E24" w:rsidRPr="00D9352F">
        <w:t xml:space="preserve"> who </w:t>
      </w:r>
      <w:r w:rsidR="00D9352F">
        <w:t xml:space="preserve">together </w:t>
      </w:r>
      <w:r w:rsidR="00415E24" w:rsidRPr="00D9352F">
        <w:t>constitute a quorum</w:t>
      </w:r>
      <w:r w:rsidR="00D9352F">
        <w:t xml:space="preserve"> for a Members’ Meeting</w:t>
      </w:r>
      <w:r w:rsidR="001D1479" w:rsidRPr="00D9352F">
        <w:t>,</w:t>
      </w:r>
      <w:r w:rsidR="00415E24" w:rsidRPr="00D9352F">
        <w:t xml:space="preserve"> as set out in Rule 20.9(b)</w:t>
      </w:r>
      <w:r w:rsidRPr="00D9352F">
        <w:t>.</w:t>
      </w:r>
      <w:r w:rsidR="007C384C" w:rsidRPr="00D9352F">
        <w:t xml:space="preserve">  The special Members’ Meeting may only consider the matters set out in the notice requesting the meeting.</w:t>
      </w:r>
    </w:p>
    <w:p w14:paraId="2B244BE8" w14:textId="77777777" w:rsidR="007C384C" w:rsidRPr="00D9352F" w:rsidRDefault="007C384C" w:rsidP="00D627C6">
      <w:pPr>
        <w:pStyle w:val="Heading2"/>
        <w:numPr>
          <w:ilvl w:val="1"/>
          <w:numId w:val="47"/>
        </w:numPr>
        <w:ind w:left="567" w:hanging="567"/>
      </w:pPr>
      <w:r w:rsidRPr="00D9352F">
        <w:t xml:space="preserve">Quorum </w:t>
      </w:r>
      <w:r w:rsidR="00C10B1E">
        <w:t xml:space="preserve">Special </w:t>
      </w:r>
      <w:r w:rsidRPr="00D9352F">
        <w:t>Members’ Meeting</w:t>
      </w:r>
    </w:p>
    <w:p w14:paraId="2B244BEA" w14:textId="04E5BEE1" w:rsidR="003035B0" w:rsidRPr="00D9352F" w:rsidRDefault="00704F20" w:rsidP="0026672C">
      <w:pPr>
        <w:pStyle w:val="Heading3"/>
        <w:numPr>
          <w:ilvl w:val="2"/>
          <w:numId w:val="52"/>
        </w:numPr>
        <w:ind w:left="1701" w:hanging="567"/>
      </w:pPr>
      <w:r w:rsidRPr="00D9352F">
        <w:t xml:space="preserve">Subject to Rule 20.9(c), no business may be transacted at a </w:t>
      </w:r>
      <w:r w:rsidR="00C10B1E">
        <w:t xml:space="preserve">Special </w:t>
      </w:r>
      <w:r w:rsidRPr="00D9352F">
        <w:t>Members’</w:t>
      </w:r>
      <w:r w:rsidR="00E879DB" w:rsidRPr="00D9352F">
        <w:t xml:space="preserve"> Meeting unless a quorum is present.</w:t>
      </w:r>
    </w:p>
    <w:p w14:paraId="2B244BEB" w14:textId="77777777" w:rsidR="007C384C" w:rsidRPr="00D9352F" w:rsidRDefault="005C2721" w:rsidP="00D627C6">
      <w:pPr>
        <w:pStyle w:val="Heading3"/>
        <w:numPr>
          <w:ilvl w:val="2"/>
          <w:numId w:val="52"/>
        </w:numPr>
        <w:ind w:left="1701" w:hanging="567"/>
      </w:pPr>
      <w:r w:rsidRPr="00D9352F">
        <w:t xml:space="preserve">Two Members from each </w:t>
      </w:r>
      <w:r w:rsidR="00E879DB" w:rsidRPr="00D9352F">
        <w:t>Membership C</w:t>
      </w:r>
      <w:r w:rsidRPr="00D9352F">
        <w:t xml:space="preserve">ategory </w:t>
      </w:r>
      <w:r w:rsidR="007C384C" w:rsidRPr="00D9352F">
        <w:t>will constitute a quorum</w:t>
      </w:r>
      <w:r w:rsidR="00704F20" w:rsidRPr="00D9352F">
        <w:rPr>
          <w:bCs w:val="0"/>
          <w:iCs w:val="0"/>
        </w:rPr>
        <w:t xml:space="preserve"> for a</w:t>
      </w:r>
      <w:r w:rsidR="009D2F66">
        <w:rPr>
          <w:bCs w:val="0"/>
          <w:iCs w:val="0"/>
        </w:rPr>
        <w:t xml:space="preserve"> Special</w:t>
      </w:r>
      <w:r w:rsidR="00704F20" w:rsidRPr="00D9352F">
        <w:rPr>
          <w:bCs w:val="0"/>
          <w:iCs w:val="0"/>
        </w:rPr>
        <w:t xml:space="preserve"> Members’</w:t>
      </w:r>
      <w:r w:rsidR="00704F20" w:rsidRPr="00D9352F">
        <w:t xml:space="preserve"> Meeting</w:t>
      </w:r>
      <w:r w:rsidR="00E47B1B" w:rsidRPr="00D9352F">
        <w:t>.</w:t>
      </w:r>
    </w:p>
    <w:p w14:paraId="2B244BEC" w14:textId="77777777" w:rsidR="00B03E71" w:rsidRPr="00D9352F" w:rsidRDefault="00B03E71" w:rsidP="00D627C6">
      <w:pPr>
        <w:pStyle w:val="Heading3"/>
        <w:numPr>
          <w:ilvl w:val="2"/>
          <w:numId w:val="52"/>
        </w:numPr>
        <w:ind w:left="1701" w:hanging="567"/>
      </w:pPr>
      <w:r w:rsidRPr="00D9352F">
        <w:t xml:space="preserve">If a quorum is not present within 30 minutes of the time appointed for the </w:t>
      </w:r>
      <w:r w:rsidR="009D2F66">
        <w:t xml:space="preserve">Special </w:t>
      </w:r>
      <w:r w:rsidRPr="00D9352F">
        <w:t>Members’ Meeting, the meeting is adjourned to the same day in the following week and, if at the adjourned meeting, a quorum is not present within 30 minutes of the time appointed for the meeting, the Members or their proxies present are a quorum.</w:t>
      </w:r>
    </w:p>
    <w:p w14:paraId="2B244BED" w14:textId="77777777" w:rsidR="00BF6586" w:rsidRPr="00D9352F" w:rsidRDefault="00BF6586" w:rsidP="000B7625">
      <w:pPr>
        <w:pStyle w:val="Heading2"/>
        <w:numPr>
          <w:ilvl w:val="1"/>
          <w:numId w:val="47"/>
        </w:numPr>
        <w:ind w:left="709" w:hanging="709"/>
      </w:pPr>
      <w:r w:rsidRPr="00D9352F">
        <w:t xml:space="preserve">Voting at </w:t>
      </w:r>
      <w:r w:rsidR="009D2F66">
        <w:t xml:space="preserve">Special </w:t>
      </w:r>
      <w:r w:rsidRPr="00D9352F">
        <w:t>Members’ Meetings</w:t>
      </w:r>
    </w:p>
    <w:p w14:paraId="2B244BEE" w14:textId="77777777" w:rsidR="00BF6586" w:rsidRPr="00D9352F" w:rsidRDefault="00B03E71" w:rsidP="00B03E71">
      <w:pPr>
        <w:pStyle w:val="Heading3"/>
        <w:numPr>
          <w:ilvl w:val="0"/>
          <w:numId w:val="0"/>
        </w:numPr>
        <w:ind w:left="900"/>
      </w:pPr>
      <w:r w:rsidRPr="00D9352F">
        <w:t>E</w:t>
      </w:r>
      <w:r w:rsidR="00BF6586" w:rsidRPr="00D9352F">
        <w:t xml:space="preserve">ach </w:t>
      </w:r>
      <w:r w:rsidR="005C2721" w:rsidRPr="00D9352F">
        <w:t>Member</w:t>
      </w:r>
      <w:r w:rsidR="00BF6586" w:rsidRPr="00D9352F">
        <w:t xml:space="preserve"> will be entitled to have one vote except in respect of votes for Directors in which case a Member will be entitled to one vote in </w:t>
      </w:r>
      <w:r w:rsidR="005C2721" w:rsidRPr="00D9352F">
        <w:t xml:space="preserve">relation to </w:t>
      </w:r>
      <w:r w:rsidR="00BF6586" w:rsidRPr="00D9352F">
        <w:t xml:space="preserve">each Membership Category </w:t>
      </w:r>
      <w:r w:rsidR="005C2721" w:rsidRPr="00D9352F">
        <w:t>of</w:t>
      </w:r>
      <w:r w:rsidR="00BF6586" w:rsidRPr="00D9352F">
        <w:t xml:space="preserve"> which that Member is a member.</w:t>
      </w:r>
    </w:p>
    <w:p w14:paraId="2B244BEF" w14:textId="77777777" w:rsidR="00A002FB" w:rsidRPr="00D9352F" w:rsidRDefault="00A002FB" w:rsidP="000B7625">
      <w:pPr>
        <w:pStyle w:val="Heading2"/>
        <w:numPr>
          <w:ilvl w:val="1"/>
          <w:numId w:val="47"/>
        </w:numPr>
        <w:ind w:left="709" w:hanging="709"/>
      </w:pPr>
      <w:r w:rsidRPr="00D9352F">
        <w:lastRenderedPageBreak/>
        <w:t>Proxy Votes</w:t>
      </w:r>
    </w:p>
    <w:p w14:paraId="2B244BF0" w14:textId="77777777" w:rsidR="00A002FB" w:rsidRPr="00D9352F" w:rsidRDefault="00A002FB" w:rsidP="00D627C6">
      <w:pPr>
        <w:pStyle w:val="Heading3"/>
        <w:numPr>
          <w:ilvl w:val="2"/>
          <w:numId w:val="47"/>
        </w:numPr>
        <w:ind w:left="1701" w:hanging="567"/>
      </w:pPr>
      <w:r w:rsidRPr="00D9352F">
        <w:t>A Member may exercise the right to vote either by being present in person or by proxy.</w:t>
      </w:r>
    </w:p>
    <w:p w14:paraId="2B244BF1" w14:textId="77777777" w:rsidR="00A002FB" w:rsidRPr="00D9352F" w:rsidRDefault="00A002FB" w:rsidP="00D627C6">
      <w:pPr>
        <w:pStyle w:val="Heading3"/>
        <w:numPr>
          <w:ilvl w:val="2"/>
          <w:numId w:val="47"/>
        </w:numPr>
        <w:ind w:left="1701" w:hanging="567"/>
      </w:pPr>
      <w:r w:rsidRPr="00D9352F">
        <w:t xml:space="preserve">A proxy for a Member is entitled to attend and be heard at a </w:t>
      </w:r>
      <w:r w:rsidR="009D2F66">
        <w:t xml:space="preserve">Special </w:t>
      </w:r>
      <w:r w:rsidR="00A44E58" w:rsidRPr="00D9352F">
        <w:t>Members’ M</w:t>
      </w:r>
      <w:r w:rsidRPr="00D9352F">
        <w:t xml:space="preserve">eeting as if the proxy were the </w:t>
      </w:r>
      <w:r w:rsidR="00A44E58" w:rsidRPr="00D9352F">
        <w:t>Member</w:t>
      </w:r>
      <w:r w:rsidRPr="00D9352F">
        <w:t>.</w:t>
      </w:r>
    </w:p>
    <w:p w14:paraId="2B244BF2" w14:textId="77777777" w:rsidR="00A002FB" w:rsidRPr="006A315E" w:rsidRDefault="00A002FB" w:rsidP="00D627C6">
      <w:pPr>
        <w:pStyle w:val="Heading3"/>
        <w:numPr>
          <w:ilvl w:val="2"/>
          <w:numId w:val="47"/>
        </w:numPr>
        <w:ind w:left="1701" w:hanging="567"/>
      </w:pPr>
      <w:r w:rsidRPr="006A315E">
        <w:t xml:space="preserve">A proxy must be appointed by notice in writing signed by the Member and the notice must state whether the appointment is for a </w:t>
      </w:r>
      <w:proofErr w:type="gramStart"/>
      <w:r w:rsidRPr="006A315E">
        <w:t>particular meeting</w:t>
      </w:r>
      <w:proofErr w:type="gramEnd"/>
      <w:r w:rsidRPr="006A315E">
        <w:t xml:space="preserve"> or a specified time.</w:t>
      </w:r>
    </w:p>
    <w:p w14:paraId="2B244BF3" w14:textId="77777777" w:rsidR="00A002FB" w:rsidRPr="006A315E" w:rsidRDefault="00A002FB" w:rsidP="00D627C6">
      <w:pPr>
        <w:pStyle w:val="Heading3"/>
        <w:numPr>
          <w:ilvl w:val="2"/>
          <w:numId w:val="47"/>
        </w:numPr>
        <w:ind w:left="1701" w:hanging="567"/>
      </w:pPr>
      <w:r w:rsidRPr="006A315E">
        <w:t xml:space="preserve">No proxy is effective in relation to a </w:t>
      </w:r>
      <w:r w:rsidR="009D2F66" w:rsidRPr="006A315E">
        <w:t xml:space="preserve">Special </w:t>
      </w:r>
      <w:r w:rsidR="00A44E58" w:rsidRPr="006A315E">
        <w:t>Members’ M</w:t>
      </w:r>
      <w:r w:rsidRPr="006A315E">
        <w:t xml:space="preserve">eeting unless a copy of the notice of appointment is produced earlier than </w:t>
      </w:r>
      <w:r w:rsidR="00A44E58" w:rsidRPr="006A315E">
        <w:t xml:space="preserve">48 hours </w:t>
      </w:r>
      <w:r w:rsidRPr="006A315E">
        <w:t xml:space="preserve">before the start of the </w:t>
      </w:r>
      <w:r w:rsidR="009D2F66" w:rsidRPr="006A315E">
        <w:t xml:space="preserve">Special </w:t>
      </w:r>
      <w:r w:rsidR="00A44E58" w:rsidRPr="006A315E">
        <w:t>Members’ M</w:t>
      </w:r>
      <w:r w:rsidRPr="006A315E">
        <w:t>eeting.</w:t>
      </w:r>
    </w:p>
    <w:p w14:paraId="2B244BF4" w14:textId="77777777" w:rsidR="00B03E71" w:rsidRDefault="00B03E71" w:rsidP="00D627C6">
      <w:pPr>
        <w:pStyle w:val="Heading3"/>
        <w:numPr>
          <w:ilvl w:val="2"/>
          <w:numId w:val="47"/>
        </w:numPr>
        <w:ind w:left="1701" w:hanging="567"/>
      </w:pPr>
      <w:r w:rsidRPr="00D9352F">
        <w:t xml:space="preserve">A body corporate that is a Member may appoint a representative to attend a </w:t>
      </w:r>
      <w:r w:rsidR="009D2F66">
        <w:t xml:space="preserve">Special </w:t>
      </w:r>
      <w:r w:rsidRPr="00D9352F">
        <w:t>Members’ Meeting by notice in writing signed on behalf of the Member.</w:t>
      </w:r>
    </w:p>
    <w:p w14:paraId="114752C2" w14:textId="77777777" w:rsidR="00F174BB" w:rsidRPr="00D9352F" w:rsidRDefault="00F174BB" w:rsidP="00F174BB">
      <w:pPr>
        <w:pStyle w:val="Heading3"/>
        <w:numPr>
          <w:ilvl w:val="0"/>
          <w:numId w:val="0"/>
        </w:numPr>
        <w:ind w:left="1701"/>
      </w:pPr>
    </w:p>
    <w:p w14:paraId="2B244BF5" w14:textId="77777777" w:rsidR="00D30DFC" w:rsidRPr="00D9352F" w:rsidRDefault="00883F31" w:rsidP="00D30DFC">
      <w:pPr>
        <w:pStyle w:val="Heading1"/>
      </w:pPr>
      <w:bookmarkStart w:id="79" w:name="_Toc105487962"/>
      <w:bookmarkStart w:id="80" w:name="_Toc153165769"/>
      <w:r>
        <w:t>21.</w:t>
      </w:r>
      <w:r>
        <w:tab/>
      </w:r>
      <w:r w:rsidR="00160D0E">
        <w:t>Amendment to R</w:t>
      </w:r>
      <w:r w:rsidR="00D30DFC" w:rsidRPr="00D9352F">
        <w:t>ules</w:t>
      </w:r>
      <w:bookmarkEnd w:id="79"/>
      <w:bookmarkEnd w:id="80"/>
    </w:p>
    <w:p w14:paraId="2B244BF6" w14:textId="77777777" w:rsidR="00D30DFC" w:rsidRPr="00D9352F" w:rsidRDefault="00D30DFC" w:rsidP="00D627C6">
      <w:pPr>
        <w:pStyle w:val="Heading3"/>
        <w:numPr>
          <w:ilvl w:val="2"/>
          <w:numId w:val="41"/>
        </w:numPr>
        <w:ind w:left="1701" w:hanging="567"/>
      </w:pPr>
      <w:r w:rsidRPr="00D9352F">
        <w:t xml:space="preserve">Authority to amend, alter, add to or rescind these </w:t>
      </w:r>
      <w:r w:rsidR="004748D3" w:rsidRPr="00D9352F">
        <w:t xml:space="preserve">Rules will </w:t>
      </w:r>
      <w:r w:rsidRPr="00D9352F">
        <w:t xml:space="preserve">be vested solely in the </w:t>
      </w:r>
      <w:r w:rsidR="005502E5" w:rsidRPr="00D9352F">
        <w:t>Members</w:t>
      </w:r>
      <w:r w:rsidRPr="00D9352F">
        <w:t xml:space="preserve">, and no amendment, alteration, addition or rescission of these </w:t>
      </w:r>
      <w:r w:rsidR="004748D3" w:rsidRPr="00D9352F">
        <w:t xml:space="preserve">Rules will </w:t>
      </w:r>
      <w:r w:rsidRPr="00D9352F">
        <w:t xml:space="preserve">become effective unless approved by the </w:t>
      </w:r>
      <w:r w:rsidR="005502E5" w:rsidRPr="00D9352F">
        <w:t xml:space="preserve">Members </w:t>
      </w:r>
      <w:r w:rsidRPr="00D9352F">
        <w:t xml:space="preserve">in accordance with </w:t>
      </w:r>
      <w:r w:rsidR="004C17A7" w:rsidRPr="00D9352F">
        <w:t xml:space="preserve">this </w:t>
      </w:r>
      <w:r w:rsidR="006B0FFE" w:rsidRPr="00D9352F">
        <w:t>R</w:t>
      </w:r>
      <w:r w:rsidR="00684ECE" w:rsidRPr="00D9352F">
        <w:t>ule</w:t>
      </w:r>
      <w:r w:rsidRPr="00D9352F">
        <w:t xml:space="preserve"> </w:t>
      </w:r>
      <w:r w:rsidR="004F1D31" w:rsidRPr="00D9352F">
        <w:t>21</w:t>
      </w:r>
      <w:r w:rsidRPr="00D9352F">
        <w:t>.</w:t>
      </w:r>
    </w:p>
    <w:p w14:paraId="2B244BF7" w14:textId="77777777" w:rsidR="000B249A" w:rsidRPr="00D9352F" w:rsidRDefault="00F84B93" w:rsidP="00D627C6">
      <w:pPr>
        <w:pStyle w:val="Heading3"/>
        <w:numPr>
          <w:ilvl w:val="2"/>
          <w:numId w:val="41"/>
        </w:numPr>
        <w:ind w:left="1701" w:hanging="567"/>
      </w:pPr>
      <w:r w:rsidRPr="00D9352F">
        <w:t xml:space="preserve">These Rules </w:t>
      </w:r>
      <w:r w:rsidR="000B249A" w:rsidRPr="00D9352F">
        <w:t>will</w:t>
      </w:r>
      <w:r w:rsidRPr="00D9352F">
        <w:t xml:space="preserve"> be amended, a</w:t>
      </w:r>
      <w:r w:rsidR="000B249A" w:rsidRPr="00D9352F">
        <w:t>ltered, added to or rescinded upon</w:t>
      </w:r>
      <w:r w:rsidR="00CB769D" w:rsidRPr="00D9352F">
        <w:t xml:space="preserve"> </w:t>
      </w:r>
      <w:r w:rsidR="000B249A" w:rsidRPr="00D9352F">
        <w:t>the passing of</w:t>
      </w:r>
      <w:r w:rsidRPr="00D9352F">
        <w:t xml:space="preserve"> a resolution by not less than </w:t>
      </w:r>
      <w:r w:rsidR="000B249A" w:rsidRPr="00D9352F">
        <w:t>75%</w:t>
      </w:r>
      <w:r w:rsidRPr="00D9352F">
        <w:t xml:space="preserve"> of those </w:t>
      </w:r>
      <w:r w:rsidR="00CB769D" w:rsidRPr="00D9352F">
        <w:t>M</w:t>
      </w:r>
      <w:r w:rsidRPr="00D9352F">
        <w:t xml:space="preserve">embers present and entitled to vote at a </w:t>
      </w:r>
      <w:r w:rsidR="00883F31">
        <w:t xml:space="preserve">Special </w:t>
      </w:r>
      <w:r w:rsidR="00CB769D" w:rsidRPr="00D9352F">
        <w:t>Members’ M</w:t>
      </w:r>
      <w:r w:rsidRPr="00D9352F">
        <w:t xml:space="preserve">eeting of which notice </w:t>
      </w:r>
      <w:r w:rsidR="000B249A" w:rsidRPr="00D9352F">
        <w:t>has been given in accordance with Rule 20.1</w:t>
      </w:r>
      <w:r w:rsidR="00CB769D" w:rsidRPr="00D9352F">
        <w:t>.</w:t>
      </w:r>
    </w:p>
    <w:p w14:paraId="2B244BF8" w14:textId="77777777" w:rsidR="000B249A" w:rsidRPr="00D9352F" w:rsidRDefault="000B249A" w:rsidP="00D627C6">
      <w:pPr>
        <w:pStyle w:val="Heading3"/>
        <w:numPr>
          <w:ilvl w:val="2"/>
          <w:numId w:val="41"/>
        </w:numPr>
        <w:ind w:left="1701" w:hanging="567"/>
      </w:pPr>
      <w:r w:rsidRPr="00D9352F">
        <w:t>Every notice</w:t>
      </w:r>
      <w:r w:rsidR="00CB769D" w:rsidRPr="00D9352F">
        <w:t xml:space="preserve"> given under Rule 21(b)</w:t>
      </w:r>
      <w:r w:rsidRPr="00D9352F">
        <w:t xml:space="preserve"> </w:t>
      </w:r>
      <w:r w:rsidR="00CB769D" w:rsidRPr="00D9352F">
        <w:t>must</w:t>
      </w:r>
      <w:r w:rsidRPr="00D9352F">
        <w:t xml:space="preserve"> set </w:t>
      </w:r>
      <w:r w:rsidR="00CB769D" w:rsidRPr="00D9352F">
        <w:t>out</w:t>
      </w:r>
      <w:r w:rsidRPr="00D9352F">
        <w:t xml:space="preserve"> the text and purport of the proposed </w:t>
      </w:r>
      <w:r w:rsidR="004C17A7" w:rsidRPr="00D9352F">
        <w:t xml:space="preserve">amendment, </w:t>
      </w:r>
      <w:r w:rsidRPr="00D9352F">
        <w:t>alteration, addition</w:t>
      </w:r>
      <w:r w:rsidR="004C17A7" w:rsidRPr="00D9352F">
        <w:t xml:space="preserve"> or rescission</w:t>
      </w:r>
      <w:r w:rsidR="00CB769D" w:rsidRPr="00D9352F">
        <w:t xml:space="preserve"> of these Rules</w:t>
      </w:r>
      <w:r w:rsidRPr="00D9352F">
        <w:t>.</w:t>
      </w:r>
    </w:p>
    <w:p w14:paraId="2B244BF9" w14:textId="77777777" w:rsidR="000B249A" w:rsidRDefault="000B249A" w:rsidP="00D627C6">
      <w:pPr>
        <w:pStyle w:val="Heading3"/>
        <w:numPr>
          <w:ilvl w:val="2"/>
          <w:numId w:val="41"/>
        </w:numPr>
        <w:ind w:left="1701" w:hanging="567"/>
      </w:pPr>
      <w:r w:rsidRPr="00D9352F">
        <w:t xml:space="preserve">Duplicate copies of every amendment, alteration, addition or rescission </w:t>
      </w:r>
      <w:r w:rsidR="004C17A7" w:rsidRPr="00D9352F">
        <w:t xml:space="preserve">to the Rules </w:t>
      </w:r>
      <w:r w:rsidRPr="00D9352F">
        <w:t>shall be delivered to the Registrar in accordance with the requirements of the Incorporated Societies</w:t>
      </w:r>
      <w:r w:rsidR="00CB769D" w:rsidRPr="00D9352F">
        <w:t xml:space="preserve"> Act</w:t>
      </w:r>
      <w:r w:rsidRPr="00D9352F">
        <w:t>.</w:t>
      </w:r>
    </w:p>
    <w:p w14:paraId="2B244BFA" w14:textId="77777777" w:rsidR="00196F7F" w:rsidRPr="00D9352F" w:rsidRDefault="00196F7F" w:rsidP="00D627C6">
      <w:pPr>
        <w:pStyle w:val="Heading3"/>
        <w:numPr>
          <w:ilvl w:val="2"/>
          <w:numId w:val="41"/>
        </w:numPr>
        <w:ind w:left="1701" w:hanging="567"/>
      </w:pPr>
      <w:r>
        <w:t xml:space="preserve">No </w:t>
      </w:r>
      <w:r w:rsidR="004541A7">
        <w:t>addition</w:t>
      </w:r>
      <w:r>
        <w:t xml:space="preserve"> to or alteration of the objects, personal benefit clause or the winding up </w:t>
      </w:r>
      <w:r w:rsidR="004541A7">
        <w:t xml:space="preserve">clause shall be made without approval from Inland Revenue.  The </w:t>
      </w:r>
      <w:r>
        <w:t>provision</w:t>
      </w:r>
      <w:r w:rsidR="00FF5C25">
        <w:t>s</w:t>
      </w:r>
      <w:r>
        <w:t xml:space="preserve"> and effect of this clause shall </w:t>
      </w:r>
      <w:r w:rsidR="004541A7">
        <w:t xml:space="preserve">not be removed from this document and shall be included </w:t>
      </w:r>
      <w:r w:rsidR="004541A7">
        <w:lastRenderedPageBreak/>
        <w:t>and implied into any document replacing this document.</w:t>
      </w:r>
    </w:p>
    <w:p w14:paraId="2B244BFB" w14:textId="77777777" w:rsidR="000B54FF" w:rsidRDefault="000B54FF" w:rsidP="00B66769">
      <w:pPr>
        <w:pStyle w:val="Heading1"/>
      </w:pPr>
      <w:bookmarkStart w:id="81" w:name="_Toc105487963"/>
      <w:bookmarkStart w:id="82" w:name="_Toc153165770"/>
    </w:p>
    <w:p w14:paraId="2B244BFC" w14:textId="77777777" w:rsidR="00D30DFC" w:rsidRPr="00D9352F" w:rsidRDefault="00883F31" w:rsidP="00B66769">
      <w:pPr>
        <w:pStyle w:val="Heading1"/>
      </w:pPr>
      <w:r>
        <w:t>22.</w:t>
      </w:r>
      <w:r>
        <w:tab/>
      </w:r>
      <w:r w:rsidR="00D30DFC" w:rsidRPr="00D9352F">
        <w:t>Seal</w:t>
      </w:r>
      <w:bookmarkEnd w:id="81"/>
      <w:bookmarkEnd w:id="82"/>
    </w:p>
    <w:p w14:paraId="2B244BFD" w14:textId="77777777" w:rsidR="0098253D" w:rsidRPr="00D9352F" w:rsidRDefault="00D30DFC" w:rsidP="00703FF2">
      <w:pPr>
        <w:ind w:left="850"/>
        <w:rPr>
          <w:i/>
        </w:rPr>
      </w:pPr>
      <w:r w:rsidRPr="00D9352F">
        <w:t xml:space="preserve">The </w:t>
      </w:r>
      <w:r w:rsidR="00DB3DAA" w:rsidRPr="00D9352F">
        <w:t>c</w:t>
      </w:r>
      <w:r w:rsidRPr="00D9352F">
        <w:t xml:space="preserve">ommon </w:t>
      </w:r>
      <w:r w:rsidR="00DB3DAA" w:rsidRPr="00D9352F">
        <w:t>s</w:t>
      </w:r>
      <w:r w:rsidRPr="00D9352F">
        <w:t xml:space="preserve">eal of the </w:t>
      </w:r>
      <w:r w:rsidR="004B78C0" w:rsidRPr="00D9352F">
        <w:t>Association</w:t>
      </w:r>
      <w:r w:rsidRPr="00D9352F">
        <w:t xml:space="preserve"> </w:t>
      </w:r>
      <w:r w:rsidR="004748D3" w:rsidRPr="00D9352F">
        <w:t xml:space="preserve">is to </w:t>
      </w:r>
      <w:r w:rsidRPr="00D9352F">
        <w:t xml:space="preserve">be kept in the custody of the </w:t>
      </w:r>
      <w:r w:rsidR="009D2F66">
        <w:t xml:space="preserve">Chief </w:t>
      </w:r>
      <w:r w:rsidRPr="00D9352F">
        <w:t xml:space="preserve">Executive Officer </w:t>
      </w:r>
      <w:r w:rsidR="002F11CF" w:rsidRPr="00D9352F">
        <w:t xml:space="preserve">or </w:t>
      </w:r>
      <w:r w:rsidR="00DB3DAA" w:rsidRPr="00D9352F">
        <w:t>h</w:t>
      </w:r>
      <w:r w:rsidR="002F11CF" w:rsidRPr="00D9352F">
        <w:t xml:space="preserve">onorary </w:t>
      </w:r>
      <w:r w:rsidR="00DB3DAA" w:rsidRPr="00D9352F">
        <w:t>s</w:t>
      </w:r>
      <w:r w:rsidR="002F11CF" w:rsidRPr="00D9352F">
        <w:t xml:space="preserve">olicitor </w:t>
      </w:r>
      <w:r w:rsidRPr="00D9352F">
        <w:t xml:space="preserve">and </w:t>
      </w:r>
      <w:r w:rsidR="008E5692" w:rsidRPr="00D9352F">
        <w:t xml:space="preserve">will </w:t>
      </w:r>
      <w:r w:rsidRPr="00D9352F">
        <w:t xml:space="preserve">only be affixed to any </w:t>
      </w:r>
      <w:r w:rsidR="00DB3DAA" w:rsidRPr="00D9352F">
        <w:t>d</w:t>
      </w:r>
      <w:r w:rsidRPr="00D9352F">
        <w:t xml:space="preserve">eed or document in pursuance of a resolution of the </w:t>
      </w:r>
      <w:r w:rsidR="009813B6" w:rsidRPr="00D9352F">
        <w:t>Board</w:t>
      </w:r>
      <w:r w:rsidRPr="00D9352F">
        <w:t xml:space="preserve"> and in the presence of the </w:t>
      </w:r>
      <w:r w:rsidR="00607D7D" w:rsidRPr="00D9352F">
        <w:t>Chairman</w:t>
      </w:r>
      <w:r w:rsidRPr="00D9352F">
        <w:t xml:space="preserve">, one other </w:t>
      </w:r>
      <w:r w:rsidR="002B06E8" w:rsidRPr="00D9352F">
        <w:t>Director</w:t>
      </w:r>
      <w:r w:rsidRPr="00D9352F">
        <w:t xml:space="preserve"> of the </w:t>
      </w:r>
      <w:r w:rsidR="009813B6" w:rsidRPr="00D9352F">
        <w:t>Board</w:t>
      </w:r>
      <w:r w:rsidRPr="00D9352F">
        <w:t xml:space="preserve"> and the </w:t>
      </w:r>
      <w:r w:rsidR="009D2F66">
        <w:t xml:space="preserve">Chief </w:t>
      </w:r>
      <w:r w:rsidRPr="00D9352F">
        <w:t xml:space="preserve">Executive Officer and the person affixing this seal </w:t>
      </w:r>
      <w:r w:rsidR="004748D3" w:rsidRPr="00D9352F">
        <w:t xml:space="preserve">will </w:t>
      </w:r>
      <w:r w:rsidRPr="00D9352F">
        <w:t xml:space="preserve">at the same time sign the </w:t>
      </w:r>
      <w:r w:rsidR="004748D3" w:rsidRPr="00D9352F">
        <w:t xml:space="preserve">relevant </w:t>
      </w:r>
      <w:r w:rsidRPr="00D9352F">
        <w:t>document.</w:t>
      </w:r>
    </w:p>
    <w:p w14:paraId="2B244BFE" w14:textId="77777777" w:rsidR="000B7625" w:rsidRDefault="000B7625" w:rsidP="000B7625">
      <w:pPr>
        <w:pStyle w:val="Heading1"/>
      </w:pPr>
      <w:bookmarkStart w:id="83" w:name="_Toc105487964"/>
      <w:bookmarkStart w:id="84" w:name="_Toc153165771"/>
    </w:p>
    <w:p w14:paraId="2B244BFF" w14:textId="77777777" w:rsidR="000B7625" w:rsidRPr="00D9352F" w:rsidRDefault="000B7625" w:rsidP="000B7625">
      <w:pPr>
        <w:pStyle w:val="Heading1"/>
      </w:pPr>
      <w:r>
        <w:t>23.</w:t>
      </w:r>
      <w:r>
        <w:tab/>
      </w:r>
      <w:r w:rsidRPr="00D9352F">
        <w:t>Dissolution</w:t>
      </w:r>
    </w:p>
    <w:p w14:paraId="2B244C00" w14:textId="7D04EADF" w:rsidR="000B7625" w:rsidRPr="00D9352F" w:rsidRDefault="000B7625" w:rsidP="000B7625">
      <w:pPr>
        <w:pStyle w:val="Heading3"/>
        <w:numPr>
          <w:ilvl w:val="2"/>
          <w:numId w:val="53"/>
        </w:numPr>
        <w:ind w:left="1701" w:hanging="567"/>
      </w:pPr>
      <w:r w:rsidRPr="00D9352F">
        <w:t>The Association may be wound-up by a resolution of its Membe</w:t>
      </w:r>
      <w:r w:rsidR="00EB358A">
        <w:t>rs in accordance with section 28</w:t>
      </w:r>
      <w:r w:rsidRPr="00D9352F">
        <w:t xml:space="preserve"> of the Incorporated Societies Act.</w:t>
      </w:r>
    </w:p>
    <w:p w14:paraId="2B244C01" w14:textId="77777777" w:rsidR="00464B25" w:rsidRDefault="000B7625" w:rsidP="00790DD1">
      <w:pPr>
        <w:pStyle w:val="Heading3"/>
        <w:numPr>
          <w:ilvl w:val="2"/>
          <w:numId w:val="53"/>
        </w:numPr>
        <w:ind w:left="1701" w:hanging="567"/>
      </w:pPr>
      <w:r w:rsidRPr="00D9352F">
        <w:t>In the event of the Association being wound-up, the surplus assets after payment of the Association’s liabilities and the expenses of the winding-up must be given to a cause that will further the interests of the Secto</w:t>
      </w:r>
      <w:bookmarkEnd w:id="83"/>
      <w:bookmarkEnd w:id="84"/>
      <w:r>
        <w:t>r.</w:t>
      </w:r>
    </w:p>
    <w:p w14:paraId="2B244C02" w14:textId="77777777" w:rsidR="00790DD1" w:rsidRDefault="00790DD1" w:rsidP="00790DD1">
      <w:pPr>
        <w:pStyle w:val="Heading3"/>
        <w:numPr>
          <w:ilvl w:val="0"/>
          <w:numId w:val="0"/>
        </w:numPr>
        <w:ind w:left="1701"/>
      </w:pPr>
    </w:p>
    <w:p w14:paraId="2B244C03" w14:textId="77777777" w:rsidR="006434BE" w:rsidRDefault="006434BE" w:rsidP="00790DD1">
      <w:pPr>
        <w:pStyle w:val="Heading3"/>
        <w:numPr>
          <w:ilvl w:val="0"/>
          <w:numId w:val="0"/>
        </w:numPr>
        <w:ind w:left="1701"/>
      </w:pPr>
    </w:p>
    <w:p w14:paraId="2B244C04" w14:textId="77777777" w:rsidR="006434BE" w:rsidRDefault="006434BE" w:rsidP="00790DD1">
      <w:pPr>
        <w:pStyle w:val="Heading3"/>
        <w:numPr>
          <w:ilvl w:val="0"/>
          <w:numId w:val="0"/>
        </w:numPr>
        <w:ind w:left="1701"/>
      </w:pPr>
    </w:p>
    <w:p w14:paraId="2B244C05" w14:textId="77777777" w:rsidR="006434BE" w:rsidRDefault="006434BE" w:rsidP="00790DD1">
      <w:pPr>
        <w:pStyle w:val="Heading3"/>
        <w:numPr>
          <w:ilvl w:val="0"/>
          <w:numId w:val="0"/>
        </w:numPr>
        <w:ind w:left="1701"/>
      </w:pPr>
    </w:p>
    <w:p w14:paraId="7DEC0E19" w14:textId="4697BFED" w:rsidR="00F174BB" w:rsidRDefault="00F174BB" w:rsidP="00790DD1">
      <w:pPr>
        <w:pStyle w:val="Heading3"/>
        <w:numPr>
          <w:ilvl w:val="0"/>
          <w:numId w:val="0"/>
        </w:numPr>
        <w:ind w:left="1701"/>
      </w:pPr>
    </w:p>
    <w:p w14:paraId="3210B90C" w14:textId="77777777" w:rsidR="00F174BB" w:rsidRDefault="00F174BB" w:rsidP="00790DD1">
      <w:pPr>
        <w:pStyle w:val="Heading3"/>
        <w:numPr>
          <w:ilvl w:val="0"/>
          <w:numId w:val="0"/>
        </w:numPr>
        <w:ind w:left="1701"/>
      </w:pPr>
    </w:p>
    <w:p w14:paraId="36AD8E05" w14:textId="77777777" w:rsidR="00F174BB" w:rsidRDefault="00F174BB" w:rsidP="00790DD1">
      <w:pPr>
        <w:pStyle w:val="Heading3"/>
        <w:numPr>
          <w:ilvl w:val="0"/>
          <w:numId w:val="0"/>
        </w:numPr>
        <w:ind w:left="1701"/>
      </w:pPr>
    </w:p>
    <w:p w14:paraId="0054E788" w14:textId="77777777" w:rsidR="00F174BB" w:rsidRDefault="00F174BB" w:rsidP="00790DD1">
      <w:pPr>
        <w:pStyle w:val="Heading3"/>
        <w:numPr>
          <w:ilvl w:val="0"/>
          <w:numId w:val="0"/>
        </w:numPr>
        <w:ind w:left="1701"/>
      </w:pPr>
    </w:p>
    <w:p w14:paraId="722C47B3" w14:textId="77777777" w:rsidR="00F174BB" w:rsidRDefault="00F174BB" w:rsidP="00790DD1">
      <w:pPr>
        <w:pStyle w:val="Heading3"/>
        <w:numPr>
          <w:ilvl w:val="0"/>
          <w:numId w:val="0"/>
        </w:numPr>
        <w:ind w:left="1701"/>
      </w:pPr>
    </w:p>
    <w:p w14:paraId="4939F1F5" w14:textId="77777777" w:rsidR="00F174BB" w:rsidRDefault="00F174BB" w:rsidP="00790DD1">
      <w:pPr>
        <w:pStyle w:val="Heading3"/>
        <w:numPr>
          <w:ilvl w:val="0"/>
          <w:numId w:val="0"/>
        </w:numPr>
        <w:ind w:left="1701"/>
      </w:pPr>
    </w:p>
    <w:p w14:paraId="2B244C06" w14:textId="77777777" w:rsidR="00774A9B" w:rsidRDefault="00EC751F" w:rsidP="000B54FF">
      <w:pPr>
        <w:pStyle w:val="Heading3"/>
        <w:numPr>
          <w:ilvl w:val="0"/>
          <w:numId w:val="0"/>
        </w:numPr>
        <w:rPr>
          <w:b/>
          <w:sz w:val="28"/>
          <w:szCs w:val="28"/>
        </w:rPr>
      </w:pPr>
      <w:r w:rsidRPr="00AB5BAA">
        <w:rPr>
          <w:b/>
          <w:sz w:val="28"/>
          <w:szCs w:val="28"/>
        </w:rPr>
        <w:t>24. Board Skills Guidelines</w:t>
      </w:r>
    </w:p>
    <w:p w14:paraId="2B244C07" w14:textId="77777777" w:rsidR="00211126" w:rsidRDefault="00211126" w:rsidP="00211126">
      <w:pPr>
        <w:pStyle w:val="ListParagraph"/>
        <w:ind w:left="850"/>
      </w:pPr>
    </w:p>
    <w:tbl>
      <w:tblPr>
        <w:tblStyle w:val="TableGrid"/>
        <w:tblW w:w="0" w:type="auto"/>
        <w:tblLook w:val="04A0" w:firstRow="1" w:lastRow="0" w:firstColumn="1" w:lastColumn="0" w:noHBand="0" w:noVBand="1"/>
      </w:tblPr>
      <w:tblGrid>
        <w:gridCol w:w="1695"/>
        <w:gridCol w:w="828"/>
        <w:gridCol w:w="1183"/>
        <w:gridCol w:w="1795"/>
        <w:gridCol w:w="1195"/>
      </w:tblGrid>
      <w:tr w:rsidR="00211126" w14:paraId="2B244C19" w14:textId="77777777" w:rsidTr="008C5CA5">
        <w:tc>
          <w:tcPr>
            <w:tcW w:w="0" w:type="auto"/>
            <w:shd w:val="clear" w:color="auto" w:fill="8DB3E2" w:themeFill="text2" w:themeFillTint="66"/>
          </w:tcPr>
          <w:p w14:paraId="2B244C08" w14:textId="77777777" w:rsidR="00211126" w:rsidRDefault="00211126" w:rsidP="008C5CA5">
            <w:r>
              <w:t>Skills</w:t>
            </w:r>
          </w:p>
        </w:tc>
        <w:tc>
          <w:tcPr>
            <w:tcW w:w="0" w:type="auto"/>
            <w:shd w:val="clear" w:color="auto" w:fill="8DB3E2" w:themeFill="text2" w:themeFillTint="66"/>
          </w:tcPr>
          <w:p w14:paraId="2B244C09" w14:textId="77777777" w:rsidR="00211126" w:rsidRDefault="00211126" w:rsidP="008C5CA5">
            <w:pPr>
              <w:ind w:right="-239"/>
            </w:pPr>
            <w:r>
              <w:t xml:space="preserve">Pulp,     </w:t>
            </w:r>
          </w:p>
          <w:p w14:paraId="2B244C0A" w14:textId="77777777" w:rsidR="00211126" w:rsidRDefault="00211126" w:rsidP="008C5CA5">
            <w:r>
              <w:t>Paper,</w:t>
            </w:r>
          </w:p>
          <w:p w14:paraId="2B244C0B" w14:textId="77777777" w:rsidR="00211126" w:rsidRDefault="00211126" w:rsidP="008C5CA5">
            <w:r>
              <w:t>Panels</w:t>
            </w:r>
          </w:p>
          <w:p w14:paraId="2B244C0C" w14:textId="77777777" w:rsidR="00211126" w:rsidRDefault="00211126" w:rsidP="008C5CA5">
            <w:r>
              <w:t>X 2</w:t>
            </w:r>
          </w:p>
        </w:tc>
        <w:tc>
          <w:tcPr>
            <w:tcW w:w="0" w:type="auto"/>
            <w:shd w:val="clear" w:color="auto" w:fill="8DB3E2" w:themeFill="text2" w:themeFillTint="66"/>
          </w:tcPr>
          <w:p w14:paraId="2B244C0D" w14:textId="77777777" w:rsidR="00211126" w:rsidRDefault="00211126" w:rsidP="008C5CA5">
            <w:r>
              <w:t>Sawmill</w:t>
            </w:r>
            <w:r w:rsidR="00460F1D">
              <w:t>er</w:t>
            </w:r>
            <w:r>
              <w:t>s</w:t>
            </w:r>
          </w:p>
          <w:p w14:paraId="2B244C0E" w14:textId="77777777" w:rsidR="005F38A8" w:rsidRDefault="005F38A8" w:rsidP="008C5CA5"/>
          <w:p w14:paraId="2B244C0F" w14:textId="77777777" w:rsidR="005F38A8" w:rsidRDefault="005F38A8" w:rsidP="008C5CA5"/>
          <w:p w14:paraId="2B244C10" w14:textId="77777777" w:rsidR="00211126" w:rsidRDefault="00EB0988" w:rsidP="008C5CA5">
            <w:r>
              <w:t>X 4</w:t>
            </w:r>
          </w:p>
        </w:tc>
        <w:tc>
          <w:tcPr>
            <w:tcW w:w="0" w:type="auto"/>
            <w:shd w:val="clear" w:color="auto" w:fill="8DB3E2" w:themeFill="text2" w:themeFillTint="66"/>
          </w:tcPr>
          <w:p w14:paraId="2B244C11" w14:textId="77777777" w:rsidR="00211126" w:rsidRDefault="00DF45F9" w:rsidP="008C5CA5">
            <w:r>
              <w:t>Remanufacturing,</w:t>
            </w:r>
          </w:p>
          <w:p w14:paraId="2B244C12" w14:textId="77777777" w:rsidR="00211126" w:rsidRDefault="00DF45F9" w:rsidP="008C5CA5">
            <w:r>
              <w:t>Treatment</w:t>
            </w:r>
          </w:p>
          <w:p w14:paraId="2B244C13" w14:textId="77777777" w:rsidR="00211126" w:rsidRDefault="00211126" w:rsidP="008C5CA5"/>
          <w:p w14:paraId="2B244C14" w14:textId="77777777" w:rsidR="00211126" w:rsidRDefault="00211126" w:rsidP="008C5CA5">
            <w:r>
              <w:t>X 2</w:t>
            </w:r>
          </w:p>
        </w:tc>
        <w:tc>
          <w:tcPr>
            <w:tcW w:w="0" w:type="auto"/>
            <w:shd w:val="clear" w:color="auto" w:fill="8DB3E2" w:themeFill="text2" w:themeFillTint="66"/>
          </w:tcPr>
          <w:p w14:paraId="2B244C15" w14:textId="77777777" w:rsidR="00211126" w:rsidRDefault="00211126" w:rsidP="008C5CA5">
            <w:r>
              <w:t>EWP,</w:t>
            </w:r>
          </w:p>
          <w:p w14:paraId="2B244C16" w14:textId="77777777" w:rsidR="00211126" w:rsidRDefault="00211126" w:rsidP="008C5CA5">
            <w:r>
              <w:t>Laminating</w:t>
            </w:r>
          </w:p>
          <w:p w14:paraId="2B244C17" w14:textId="77777777" w:rsidR="00211126" w:rsidRDefault="00211126" w:rsidP="008C5CA5"/>
          <w:p w14:paraId="2B244C18" w14:textId="77777777" w:rsidR="00211126" w:rsidRDefault="00211126" w:rsidP="008C5CA5">
            <w:r>
              <w:t xml:space="preserve">X </w:t>
            </w:r>
            <w:r w:rsidR="00EB0988">
              <w:t>2</w:t>
            </w:r>
          </w:p>
        </w:tc>
      </w:tr>
      <w:tr w:rsidR="00211126" w14:paraId="2B244C1F" w14:textId="77777777" w:rsidTr="008C5CA5">
        <w:tc>
          <w:tcPr>
            <w:tcW w:w="0" w:type="auto"/>
            <w:shd w:val="clear" w:color="auto" w:fill="C6D9F1" w:themeFill="text2" w:themeFillTint="33"/>
          </w:tcPr>
          <w:p w14:paraId="2B244C1A" w14:textId="77777777" w:rsidR="00211126" w:rsidRPr="00211126" w:rsidRDefault="00211126" w:rsidP="008C5CA5">
            <w:r w:rsidRPr="00B34F10">
              <w:t>Chair</w:t>
            </w:r>
          </w:p>
        </w:tc>
        <w:tc>
          <w:tcPr>
            <w:tcW w:w="0" w:type="auto"/>
            <w:shd w:val="clear" w:color="auto" w:fill="C6D9F1" w:themeFill="text2" w:themeFillTint="33"/>
          </w:tcPr>
          <w:p w14:paraId="2B244C1B" w14:textId="77777777" w:rsidR="00211126" w:rsidRPr="00B34F10" w:rsidRDefault="00211126" w:rsidP="008C5CA5">
            <w:pPr>
              <w:rPr>
                <w:highlight w:val="yellow"/>
              </w:rPr>
            </w:pPr>
          </w:p>
        </w:tc>
        <w:tc>
          <w:tcPr>
            <w:tcW w:w="0" w:type="auto"/>
            <w:shd w:val="clear" w:color="auto" w:fill="C6D9F1" w:themeFill="text2" w:themeFillTint="33"/>
          </w:tcPr>
          <w:p w14:paraId="2B244C1C" w14:textId="77777777" w:rsidR="00211126" w:rsidRPr="00B34F10" w:rsidRDefault="00211126" w:rsidP="008C5CA5">
            <w:pPr>
              <w:rPr>
                <w:highlight w:val="yellow"/>
              </w:rPr>
            </w:pPr>
          </w:p>
        </w:tc>
        <w:tc>
          <w:tcPr>
            <w:tcW w:w="0" w:type="auto"/>
            <w:shd w:val="clear" w:color="auto" w:fill="C6D9F1" w:themeFill="text2" w:themeFillTint="33"/>
          </w:tcPr>
          <w:p w14:paraId="2B244C1D" w14:textId="77777777" w:rsidR="00211126" w:rsidRPr="00B34F10" w:rsidRDefault="00211126" w:rsidP="008C5CA5">
            <w:pPr>
              <w:rPr>
                <w:highlight w:val="yellow"/>
              </w:rPr>
            </w:pPr>
          </w:p>
        </w:tc>
        <w:tc>
          <w:tcPr>
            <w:tcW w:w="0" w:type="auto"/>
            <w:shd w:val="clear" w:color="auto" w:fill="C6D9F1" w:themeFill="text2" w:themeFillTint="33"/>
          </w:tcPr>
          <w:p w14:paraId="2B244C1E" w14:textId="77777777" w:rsidR="00211126" w:rsidRPr="00B34F10" w:rsidRDefault="00211126" w:rsidP="008C5CA5">
            <w:pPr>
              <w:rPr>
                <w:highlight w:val="yellow"/>
              </w:rPr>
            </w:pPr>
          </w:p>
        </w:tc>
      </w:tr>
      <w:tr w:rsidR="00211126" w14:paraId="2B244C25" w14:textId="77777777" w:rsidTr="008C5CA5">
        <w:tc>
          <w:tcPr>
            <w:tcW w:w="0" w:type="auto"/>
          </w:tcPr>
          <w:p w14:paraId="2B244C20" w14:textId="77777777" w:rsidR="00211126" w:rsidRDefault="00211126" w:rsidP="008C5CA5">
            <w:r>
              <w:t>Policy &amp; Legal</w:t>
            </w:r>
          </w:p>
        </w:tc>
        <w:tc>
          <w:tcPr>
            <w:tcW w:w="0" w:type="auto"/>
          </w:tcPr>
          <w:p w14:paraId="2B244C21" w14:textId="77777777" w:rsidR="00211126" w:rsidRDefault="00211126" w:rsidP="008C5CA5"/>
        </w:tc>
        <w:tc>
          <w:tcPr>
            <w:tcW w:w="0" w:type="auto"/>
          </w:tcPr>
          <w:p w14:paraId="2B244C22" w14:textId="77777777" w:rsidR="00211126" w:rsidRDefault="00211126" w:rsidP="008C5CA5"/>
        </w:tc>
        <w:tc>
          <w:tcPr>
            <w:tcW w:w="0" w:type="auto"/>
          </w:tcPr>
          <w:p w14:paraId="2B244C23" w14:textId="77777777" w:rsidR="00211126" w:rsidRDefault="00211126" w:rsidP="008C5CA5"/>
        </w:tc>
        <w:tc>
          <w:tcPr>
            <w:tcW w:w="0" w:type="auto"/>
          </w:tcPr>
          <w:p w14:paraId="2B244C24" w14:textId="77777777" w:rsidR="00211126" w:rsidRDefault="00211126" w:rsidP="008C5CA5"/>
        </w:tc>
      </w:tr>
      <w:tr w:rsidR="00211126" w14:paraId="2B244C2B" w14:textId="77777777" w:rsidTr="008C5CA5">
        <w:tc>
          <w:tcPr>
            <w:tcW w:w="0" w:type="auto"/>
            <w:shd w:val="clear" w:color="auto" w:fill="C6D9F1" w:themeFill="text2" w:themeFillTint="33"/>
          </w:tcPr>
          <w:p w14:paraId="2B244C26" w14:textId="77777777" w:rsidR="00211126" w:rsidRDefault="00211126" w:rsidP="008C5CA5">
            <w:r>
              <w:t>Financial</w:t>
            </w:r>
          </w:p>
        </w:tc>
        <w:tc>
          <w:tcPr>
            <w:tcW w:w="0" w:type="auto"/>
            <w:shd w:val="clear" w:color="auto" w:fill="C6D9F1" w:themeFill="text2" w:themeFillTint="33"/>
          </w:tcPr>
          <w:p w14:paraId="2B244C27" w14:textId="77777777" w:rsidR="00211126" w:rsidRDefault="00211126" w:rsidP="008C5CA5"/>
        </w:tc>
        <w:tc>
          <w:tcPr>
            <w:tcW w:w="0" w:type="auto"/>
            <w:shd w:val="clear" w:color="auto" w:fill="C6D9F1" w:themeFill="text2" w:themeFillTint="33"/>
          </w:tcPr>
          <w:p w14:paraId="2B244C28" w14:textId="77777777" w:rsidR="00211126" w:rsidRDefault="00211126" w:rsidP="008C5CA5"/>
        </w:tc>
        <w:tc>
          <w:tcPr>
            <w:tcW w:w="0" w:type="auto"/>
            <w:shd w:val="clear" w:color="auto" w:fill="C6D9F1" w:themeFill="text2" w:themeFillTint="33"/>
          </w:tcPr>
          <w:p w14:paraId="2B244C29" w14:textId="77777777" w:rsidR="00211126" w:rsidRDefault="00211126" w:rsidP="008C5CA5"/>
        </w:tc>
        <w:tc>
          <w:tcPr>
            <w:tcW w:w="0" w:type="auto"/>
            <w:shd w:val="clear" w:color="auto" w:fill="C6D9F1" w:themeFill="text2" w:themeFillTint="33"/>
          </w:tcPr>
          <w:p w14:paraId="2B244C2A" w14:textId="77777777" w:rsidR="00211126" w:rsidRDefault="00211126" w:rsidP="008C5CA5"/>
        </w:tc>
      </w:tr>
      <w:tr w:rsidR="00211126" w14:paraId="2B244C31" w14:textId="77777777" w:rsidTr="008C5CA5">
        <w:tc>
          <w:tcPr>
            <w:tcW w:w="0" w:type="auto"/>
          </w:tcPr>
          <w:p w14:paraId="2B244C2C" w14:textId="77777777" w:rsidR="00211126" w:rsidRDefault="00211126" w:rsidP="008C5CA5">
            <w:r>
              <w:t>Marketing</w:t>
            </w:r>
          </w:p>
        </w:tc>
        <w:tc>
          <w:tcPr>
            <w:tcW w:w="0" w:type="auto"/>
          </w:tcPr>
          <w:p w14:paraId="2B244C2D" w14:textId="77777777" w:rsidR="00211126" w:rsidRDefault="00211126" w:rsidP="008C5CA5"/>
        </w:tc>
        <w:tc>
          <w:tcPr>
            <w:tcW w:w="0" w:type="auto"/>
          </w:tcPr>
          <w:p w14:paraId="2B244C2E" w14:textId="77777777" w:rsidR="00211126" w:rsidRDefault="00211126" w:rsidP="008C5CA5"/>
        </w:tc>
        <w:tc>
          <w:tcPr>
            <w:tcW w:w="0" w:type="auto"/>
          </w:tcPr>
          <w:p w14:paraId="2B244C2F" w14:textId="77777777" w:rsidR="00211126" w:rsidRDefault="00211126" w:rsidP="008C5CA5"/>
        </w:tc>
        <w:tc>
          <w:tcPr>
            <w:tcW w:w="0" w:type="auto"/>
          </w:tcPr>
          <w:p w14:paraId="2B244C30" w14:textId="77777777" w:rsidR="00211126" w:rsidRDefault="00211126" w:rsidP="008C5CA5"/>
        </w:tc>
      </w:tr>
      <w:tr w:rsidR="00211126" w14:paraId="2B244C37" w14:textId="77777777" w:rsidTr="008C5CA5">
        <w:tc>
          <w:tcPr>
            <w:tcW w:w="0" w:type="auto"/>
            <w:shd w:val="clear" w:color="auto" w:fill="C6D9F1" w:themeFill="text2" w:themeFillTint="33"/>
          </w:tcPr>
          <w:p w14:paraId="2B244C32" w14:textId="77777777" w:rsidR="00211126" w:rsidRDefault="00211126" w:rsidP="008C5CA5">
            <w:r>
              <w:t>Public Relations</w:t>
            </w:r>
          </w:p>
        </w:tc>
        <w:tc>
          <w:tcPr>
            <w:tcW w:w="0" w:type="auto"/>
            <w:shd w:val="clear" w:color="auto" w:fill="C6D9F1" w:themeFill="text2" w:themeFillTint="33"/>
          </w:tcPr>
          <w:p w14:paraId="2B244C33" w14:textId="77777777" w:rsidR="00211126" w:rsidRDefault="00211126" w:rsidP="008C5CA5"/>
        </w:tc>
        <w:tc>
          <w:tcPr>
            <w:tcW w:w="0" w:type="auto"/>
            <w:shd w:val="clear" w:color="auto" w:fill="C6D9F1" w:themeFill="text2" w:themeFillTint="33"/>
          </w:tcPr>
          <w:p w14:paraId="2B244C34" w14:textId="77777777" w:rsidR="00211126" w:rsidRDefault="00211126" w:rsidP="008C5CA5"/>
        </w:tc>
        <w:tc>
          <w:tcPr>
            <w:tcW w:w="0" w:type="auto"/>
            <w:shd w:val="clear" w:color="auto" w:fill="C6D9F1" w:themeFill="text2" w:themeFillTint="33"/>
          </w:tcPr>
          <w:p w14:paraId="2B244C35" w14:textId="77777777" w:rsidR="00211126" w:rsidRDefault="00211126" w:rsidP="008C5CA5"/>
        </w:tc>
        <w:tc>
          <w:tcPr>
            <w:tcW w:w="0" w:type="auto"/>
            <w:shd w:val="clear" w:color="auto" w:fill="C6D9F1" w:themeFill="text2" w:themeFillTint="33"/>
          </w:tcPr>
          <w:p w14:paraId="2B244C36" w14:textId="77777777" w:rsidR="00211126" w:rsidRDefault="00211126" w:rsidP="008C5CA5"/>
        </w:tc>
      </w:tr>
      <w:tr w:rsidR="00211126" w14:paraId="2B244C3D" w14:textId="77777777" w:rsidTr="008C5CA5">
        <w:tc>
          <w:tcPr>
            <w:tcW w:w="0" w:type="auto"/>
          </w:tcPr>
          <w:p w14:paraId="2B244C38" w14:textId="77777777" w:rsidR="00211126" w:rsidRDefault="00211126" w:rsidP="008C5CA5">
            <w:r>
              <w:t>Operational</w:t>
            </w:r>
          </w:p>
        </w:tc>
        <w:tc>
          <w:tcPr>
            <w:tcW w:w="0" w:type="auto"/>
          </w:tcPr>
          <w:p w14:paraId="2B244C39" w14:textId="77777777" w:rsidR="00211126" w:rsidRDefault="00211126" w:rsidP="008C5CA5"/>
        </w:tc>
        <w:tc>
          <w:tcPr>
            <w:tcW w:w="0" w:type="auto"/>
          </w:tcPr>
          <w:p w14:paraId="2B244C3A" w14:textId="77777777" w:rsidR="00211126" w:rsidRDefault="00211126" w:rsidP="008C5CA5"/>
        </w:tc>
        <w:tc>
          <w:tcPr>
            <w:tcW w:w="0" w:type="auto"/>
          </w:tcPr>
          <w:p w14:paraId="2B244C3B" w14:textId="77777777" w:rsidR="00211126" w:rsidRDefault="00211126" w:rsidP="008C5CA5"/>
        </w:tc>
        <w:tc>
          <w:tcPr>
            <w:tcW w:w="0" w:type="auto"/>
          </w:tcPr>
          <w:p w14:paraId="2B244C3C" w14:textId="77777777" w:rsidR="00211126" w:rsidRDefault="00211126" w:rsidP="008C5CA5"/>
        </w:tc>
      </w:tr>
      <w:tr w:rsidR="00211126" w14:paraId="2B244C43" w14:textId="77777777" w:rsidTr="008C5CA5">
        <w:tc>
          <w:tcPr>
            <w:tcW w:w="0" w:type="auto"/>
            <w:shd w:val="clear" w:color="auto" w:fill="C6D9F1" w:themeFill="text2" w:themeFillTint="33"/>
          </w:tcPr>
          <w:p w14:paraId="2B244C3E" w14:textId="77777777" w:rsidR="00211126" w:rsidRDefault="00211126" w:rsidP="008C5CA5">
            <w:r>
              <w:t>Collaboratives</w:t>
            </w:r>
          </w:p>
        </w:tc>
        <w:tc>
          <w:tcPr>
            <w:tcW w:w="0" w:type="auto"/>
            <w:shd w:val="clear" w:color="auto" w:fill="C6D9F1" w:themeFill="text2" w:themeFillTint="33"/>
          </w:tcPr>
          <w:p w14:paraId="2B244C3F" w14:textId="77777777" w:rsidR="00211126" w:rsidRDefault="00211126" w:rsidP="008C5CA5"/>
        </w:tc>
        <w:tc>
          <w:tcPr>
            <w:tcW w:w="0" w:type="auto"/>
            <w:shd w:val="clear" w:color="auto" w:fill="C6D9F1" w:themeFill="text2" w:themeFillTint="33"/>
          </w:tcPr>
          <w:p w14:paraId="2B244C40" w14:textId="77777777" w:rsidR="00211126" w:rsidRDefault="00211126" w:rsidP="008C5CA5"/>
        </w:tc>
        <w:tc>
          <w:tcPr>
            <w:tcW w:w="0" w:type="auto"/>
            <w:shd w:val="clear" w:color="auto" w:fill="C6D9F1" w:themeFill="text2" w:themeFillTint="33"/>
          </w:tcPr>
          <w:p w14:paraId="2B244C41" w14:textId="77777777" w:rsidR="00211126" w:rsidRDefault="00211126" w:rsidP="008C5CA5"/>
        </w:tc>
        <w:tc>
          <w:tcPr>
            <w:tcW w:w="0" w:type="auto"/>
            <w:shd w:val="clear" w:color="auto" w:fill="C6D9F1" w:themeFill="text2" w:themeFillTint="33"/>
          </w:tcPr>
          <w:p w14:paraId="2B244C42" w14:textId="77777777" w:rsidR="00211126" w:rsidRDefault="00211126" w:rsidP="008C5CA5"/>
        </w:tc>
      </w:tr>
      <w:tr w:rsidR="00211126" w14:paraId="2B244C49" w14:textId="77777777" w:rsidTr="008C5CA5">
        <w:tc>
          <w:tcPr>
            <w:tcW w:w="0" w:type="auto"/>
          </w:tcPr>
          <w:p w14:paraId="2B244C44" w14:textId="77777777" w:rsidR="00211126" w:rsidRDefault="00211126" w:rsidP="008C5CA5">
            <w:r>
              <w:t>Export Strategist</w:t>
            </w:r>
          </w:p>
        </w:tc>
        <w:tc>
          <w:tcPr>
            <w:tcW w:w="0" w:type="auto"/>
          </w:tcPr>
          <w:p w14:paraId="2B244C45" w14:textId="77777777" w:rsidR="00211126" w:rsidRDefault="00211126" w:rsidP="008C5CA5"/>
        </w:tc>
        <w:tc>
          <w:tcPr>
            <w:tcW w:w="0" w:type="auto"/>
          </w:tcPr>
          <w:p w14:paraId="2B244C46" w14:textId="77777777" w:rsidR="00211126" w:rsidRDefault="00211126" w:rsidP="008C5CA5"/>
        </w:tc>
        <w:tc>
          <w:tcPr>
            <w:tcW w:w="0" w:type="auto"/>
          </w:tcPr>
          <w:p w14:paraId="2B244C47" w14:textId="77777777" w:rsidR="00211126" w:rsidRDefault="00211126" w:rsidP="008C5CA5"/>
        </w:tc>
        <w:tc>
          <w:tcPr>
            <w:tcW w:w="0" w:type="auto"/>
          </w:tcPr>
          <w:p w14:paraId="2B244C48" w14:textId="77777777" w:rsidR="00211126" w:rsidRDefault="00211126" w:rsidP="008C5CA5"/>
        </w:tc>
      </w:tr>
    </w:tbl>
    <w:p w14:paraId="2B244C4A" w14:textId="77777777" w:rsidR="00EB0988" w:rsidRPr="00DF45F9" w:rsidRDefault="00EB0988" w:rsidP="00DF45F9">
      <w:pPr>
        <w:pStyle w:val="Heading7"/>
        <w:numPr>
          <w:ilvl w:val="0"/>
          <w:numId w:val="0"/>
        </w:numPr>
      </w:pPr>
    </w:p>
    <w:sectPr w:rsidR="00EB0988" w:rsidRPr="00DF45F9" w:rsidSect="000C6CE2">
      <w:headerReference w:type="default" r:id="rId11"/>
      <w:footerReference w:type="even" r:id="rId12"/>
      <w:footerReference w:type="default" r:id="rId13"/>
      <w:headerReference w:type="first" r:id="rId14"/>
      <w:footerReference w:type="first" r:id="rId15"/>
      <w:pgSz w:w="11906" w:h="16838" w:code="9"/>
      <w:pgMar w:top="1440" w:right="1440" w:bottom="1440" w:left="1440" w:header="680" w:footer="0"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BDDAC" w14:textId="77777777" w:rsidR="001A1F75" w:rsidRDefault="001A1F75" w:rsidP="005E7F96">
      <w:pPr>
        <w:spacing w:after="0" w:line="240" w:lineRule="auto"/>
      </w:pPr>
      <w:r>
        <w:separator/>
      </w:r>
    </w:p>
  </w:endnote>
  <w:endnote w:type="continuationSeparator" w:id="0">
    <w:p w14:paraId="0ACE1978" w14:textId="77777777" w:rsidR="001A1F75" w:rsidRDefault="001A1F75" w:rsidP="005E7F96">
      <w:pPr>
        <w:spacing w:after="0" w:line="240" w:lineRule="auto"/>
      </w:pPr>
      <w:r>
        <w:continuationSeparator/>
      </w:r>
    </w:p>
  </w:endnote>
  <w:endnote w:type="continuationNotice" w:id="1">
    <w:p w14:paraId="4FC8E8F3" w14:textId="77777777" w:rsidR="001A1F75" w:rsidRDefault="001A1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4C52" w14:textId="77777777" w:rsidR="009023D8" w:rsidRDefault="009023D8" w:rsidP="00FD61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2B244C53" w14:textId="77777777" w:rsidR="009023D8" w:rsidRDefault="009023D8" w:rsidP="00FD6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4C54" w14:textId="77777777" w:rsidR="009023D8" w:rsidRPr="00A35592" w:rsidRDefault="009023D8">
    <w:pPr>
      <w:pStyle w:val="Footer"/>
      <w:jc w:val="center"/>
    </w:pPr>
    <w:r w:rsidRPr="00A35592">
      <w:t xml:space="preserve">Page </w:t>
    </w:r>
    <w:r w:rsidRPr="00A35592">
      <w:fldChar w:fldCharType="begin"/>
    </w:r>
    <w:r w:rsidRPr="00A35592">
      <w:instrText xml:space="preserve"> PAGE  \* Arabic  \* MERGEFORMAT </w:instrText>
    </w:r>
    <w:r w:rsidRPr="00A35592">
      <w:fldChar w:fldCharType="separate"/>
    </w:r>
    <w:r>
      <w:rPr>
        <w:noProof/>
      </w:rPr>
      <w:t>12</w:t>
    </w:r>
    <w:r w:rsidRPr="00A35592">
      <w:fldChar w:fldCharType="end"/>
    </w:r>
    <w:r w:rsidRPr="00A35592">
      <w:t xml:space="preserve"> of </w:t>
    </w:r>
    <w:r>
      <w:rPr>
        <w:noProof/>
      </w:rPr>
      <w:fldChar w:fldCharType="begin"/>
    </w:r>
    <w:r>
      <w:rPr>
        <w:noProof/>
      </w:rPr>
      <w:instrText xml:space="preserve"> NUMPAGES  \* Arabic  \* MERGEFORMAT </w:instrText>
    </w:r>
    <w:r>
      <w:rPr>
        <w:noProof/>
      </w:rPr>
      <w:fldChar w:fldCharType="separate"/>
    </w:r>
    <w:r>
      <w:rPr>
        <w:noProof/>
      </w:rPr>
      <w:t>28</w:t>
    </w:r>
    <w:r>
      <w:rPr>
        <w:noProof/>
      </w:rPr>
      <w:fldChar w:fldCharType="end"/>
    </w:r>
  </w:p>
  <w:p w14:paraId="2B244C55" w14:textId="77777777" w:rsidR="009023D8" w:rsidRPr="00FD61FD" w:rsidRDefault="009023D8" w:rsidP="00CD4518">
    <w:pPr>
      <w:pStyle w:val="Footer"/>
      <w:spacing w:after="0"/>
      <w:ind w:right="35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526634"/>
      <w:docPartObj>
        <w:docPartGallery w:val="Page Numbers (Bottom of Page)"/>
        <w:docPartUnique/>
      </w:docPartObj>
    </w:sdtPr>
    <w:sdtEndPr>
      <w:rPr>
        <w:color w:val="7F7F7F" w:themeColor="background1" w:themeShade="7F"/>
        <w:spacing w:val="60"/>
      </w:rPr>
    </w:sdtEndPr>
    <w:sdtContent>
      <w:p w14:paraId="2B244C57" w14:textId="77777777" w:rsidR="009023D8" w:rsidRDefault="009023D8">
        <w:pPr>
          <w:pStyle w:val="Footer"/>
          <w:pBdr>
            <w:top w:val="single" w:sz="4" w:space="1" w:color="D9D9D9" w:themeColor="background1" w:themeShade="D9"/>
          </w:pBdr>
          <w:jc w:val="right"/>
        </w:pPr>
      </w:p>
    </w:sdtContent>
  </w:sdt>
  <w:p w14:paraId="2B244C58" w14:textId="77777777" w:rsidR="009023D8" w:rsidRPr="00D8295E" w:rsidRDefault="009023D8" w:rsidP="000F6FB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5FD33" w14:textId="77777777" w:rsidR="001A1F75" w:rsidRDefault="001A1F75" w:rsidP="005E7F96">
      <w:pPr>
        <w:spacing w:after="0" w:line="240" w:lineRule="auto"/>
      </w:pPr>
      <w:r>
        <w:separator/>
      </w:r>
    </w:p>
  </w:footnote>
  <w:footnote w:type="continuationSeparator" w:id="0">
    <w:p w14:paraId="7AB053CC" w14:textId="77777777" w:rsidR="001A1F75" w:rsidRDefault="001A1F75" w:rsidP="005E7F96">
      <w:pPr>
        <w:spacing w:after="0" w:line="240" w:lineRule="auto"/>
      </w:pPr>
      <w:r>
        <w:continuationSeparator/>
      </w:r>
    </w:p>
  </w:footnote>
  <w:footnote w:type="continuationNotice" w:id="1">
    <w:p w14:paraId="5CC1CCE1" w14:textId="77777777" w:rsidR="001A1F75" w:rsidRDefault="001A1F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4C51" w14:textId="77777777" w:rsidR="009023D8" w:rsidRDefault="009023D8">
    <w:pPr>
      <w:pStyle w:val="Header"/>
    </w:pPr>
    <w:r>
      <w:rPr>
        <w:noProof/>
        <w:lang w:val="en-AU" w:eastAsia="en-AU"/>
      </w:rPr>
      <w:drawing>
        <wp:anchor distT="0" distB="0" distL="114300" distR="114300" simplePos="0" relativeHeight="251662336" behindDoc="0" locked="0" layoutInCell="1" allowOverlap="1" wp14:anchorId="2B244C59" wp14:editId="2B244C5A">
          <wp:simplePos x="0" y="0"/>
          <wp:positionH relativeFrom="margin">
            <wp:posOffset>5210810</wp:posOffset>
          </wp:positionH>
          <wp:positionV relativeFrom="topMargin">
            <wp:posOffset>133350</wp:posOffset>
          </wp:positionV>
          <wp:extent cx="1078865" cy="718820"/>
          <wp:effectExtent l="0" t="0" r="6985" b="508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shape for advertising.jpg"/>
                  <pic:cNvPicPr/>
                </pic:nvPicPr>
                <pic:blipFill>
                  <a:blip r:embed="rId1">
                    <a:extLst>
                      <a:ext uri="{28A0092B-C50C-407E-A947-70E740481C1C}">
                        <a14:useLocalDpi xmlns:a14="http://schemas.microsoft.com/office/drawing/2010/main" val="0"/>
                      </a:ext>
                    </a:extLst>
                  </a:blip>
                  <a:stretch>
                    <a:fillRect/>
                  </a:stretch>
                </pic:blipFill>
                <pic:spPr>
                  <a:xfrm>
                    <a:off x="0" y="0"/>
                    <a:ext cx="1078865" cy="718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4C56" w14:textId="77777777" w:rsidR="009023D8" w:rsidRPr="00CF0284" w:rsidRDefault="009023D8" w:rsidP="00CF0284">
    <w:pPr>
      <w:pStyle w:val="Header"/>
    </w:pPr>
    <w:r>
      <w:rPr>
        <w:noProof/>
        <w:lang w:val="en-AU" w:eastAsia="en-AU"/>
      </w:rPr>
      <w:drawing>
        <wp:anchor distT="0" distB="0" distL="114300" distR="114300" simplePos="0" relativeHeight="251663360" behindDoc="0" locked="0" layoutInCell="1" allowOverlap="1" wp14:anchorId="2B244C5B" wp14:editId="2B244C5C">
          <wp:simplePos x="0" y="0"/>
          <wp:positionH relativeFrom="page">
            <wp:align>left</wp:align>
          </wp:positionH>
          <wp:positionV relativeFrom="page">
            <wp:align>top</wp:align>
          </wp:positionV>
          <wp:extent cx="7560077" cy="1504950"/>
          <wp:effectExtent l="0" t="0" r="3175"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PMA banner po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503" cy="1505831"/>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9264" behindDoc="0" locked="0" layoutInCell="1" allowOverlap="1" wp14:anchorId="2B244C5D" wp14:editId="2B244C5E">
          <wp:simplePos x="0" y="0"/>
          <wp:positionH relativeFrom="margin">
            <wp:posOffset>7632700</wp:posOffset>
          </wp:positionH>
          <wp:positionV relativeFrom="margin">
            <wp:posOffset>-480060</wp:posOffset>
          </wp:positionV>
          <wp:extent cx="1078865" cy="718820"/>
          <wp:effectExtent l="0" t="0" r="6985" b="508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shape for advertising.jpg"/>
                  <pic:cNvPicPr/>
                </pic:nvPicPr>
                <pic:blipFill>
                  <a:blip r:embed="rId2">
                    <a:extLst>
                      <a:ext uri="{28A0092B-C50C-407E-A947-70E740481C1C}">
                        <a14:useLocalDpi xmlns:a14="http://schemas.microsoft.com/office/drawing/2010/main" val="0"/>
                      </a:ext>
                    </a:extLst>
                  </a:blip>
                  <a:stretch>
                    <a:fillRect/>
                  </a:stretch>
                </pic:blipFill>
                <pic:spPr>
                  <a:xfrm>
                    <a:off x="0" y="0"/>
                    <a:ext cx="1078865" cy="718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D03"/>
    <w:multiLevelType w:val="hybridMultilevel"/>
    <w:tmpl w:val="41D4D6A4"/>
    <w:lvl w:ilvl="0" w:tplc="5C04A31C">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9">
      <w:start w:val="1"/>
      <w:numFmt w:val="lowerLetter"/>
      <w:lvlText w:val="%3."/>
      <w:lvlJc w:val="lef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D47447"/>
    <w:multiLevelType w:val="multilevel"/>
    <w:tmpl w:val="CAEA0CBE"/>
    <w:name w:val="bgDeedList20322222222222222222222222222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14127B"/>
    <w:multiLevelType w:val="multilevel"/>
    <w:tmpl w:val="DFF6A302"/>
    <w:name w:val="bgDeedList43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654E79"/>
    <w:multiLevelType w:val="multilevel"/>
    <w:tmpl w:val="2E54C45A"/>
    <w:lvl w:ilvl="0">
      <w:start w:val="1"/>
      <w:numFmt w:val="decimal"/>
      <w:lvlText w:val="%1.3"/>
      <w:lvlJc w:val="left"/>
      <w:pPr>
        <w:tabs>
          <w:tab w:val="num" w:pos="850"/>
        </w:tabs>
        <w:ind w:left="850" w:hanging="850"/>
      </w:pPr>
      <w:rPr>
        <w:rFonts w:ascii="Arial" w:hAnsi="Arial" w:cs="Arial" w:hint="default"/>
        <w:b w:val="0"/>
        <w:i w:val="0"/>
        <w:caps w:val="0"/>
        <w:strike w:val="0"/>
        <w:dstrike w:val="0"/>
        <w:vanish w:val="0"/>
        <w:color w:val="auto"/>
        <w:sz w:val="2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
      <w:lvlJc w:val="left"/>
      <w:pPr>
        <w:tabs>
          <w:tab w:val="num" w:pos="850"/>
        </w:tabs>
        <w:ind w:left="850" w:hanging="850"/>
      </w:pPr>
      <w:rPr>
        <w:rFonts w:ascii="Arial" w:hAnsi="Arial"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60"/>
        </w:tabs>
        <w:ind w:left="0" w:firstLine="0"/>
      </w:pPr>
      <w:rPr>
        <w:rFonts w:hint="default"/>
        <w:i w:val="0"/>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decimal"/>
      <w:lvlText w:val="ༀᄉ즄ᗽ׆Ā৷帆怉즄㗽࠶㜀࠸㤀࠺㬀࠼"/>
      <w:lvlJc w:val="left"/>
      <w:pPr>
        <w:tabs>
          <w:tab w:val="num" w:pos="2551"/>
        </w:tabs>
        <w:ind w:left="2551" w:hanging="567"/>
      </w:pPr>
      <w:rPr>
        <w:rFonts w:hint="default"/>
      </w:rPr>
    </w:lvl>
  </w:abstractNum>
  <w:abstractNum w:abstractNumId="4" w15:restartNumberingAfterBreak="0">
    <w:nsid w:val="05D320A4"/>
    <w:multiLevelType w:val="multilevel"/>
    <w:tmpl w:val="CAEA0CBE"/>
    <w:name w:val="bgDeedList2032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2569CD"/>
    <w:multiLevelType w:val="multilevel"/>
    <w:tmpl w:val="CAEA0CBE"/>
    <w:name w:val="bgDeedList20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B0E367A"/>
    <w:multiLevelType w:val="hybridMultilevel"/>
    <w:tmpl w:val="2E24A5A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9">
      <w:start w:val="1"/>
      <w:numFmt w:val="lowerLetter"/>
      <w:lvlText w:val="%3."/>
      <w:lvlJc w:val="left"/>
      <w:pPr>
        <w:ind w:left="2160" w:hanging="180"/>
      </w:pPr>
      <w:rPr>
        <w:b w:val="0"/>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C193ACF"/>
    <w:multiLevelType w:val="multilevel"/>
    <w:tmpl w:val="CAEA0CBE"/>
    <w:name w:val="bgDeedList203222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E4231D0"/>
    <w:multiLevelType w:val="multilevel"/>
    <w:tmpl w:val="CAEA0CBE"/>
    <w:name w:val="bgDeedList2032222222222222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EE21551"/>
    <w:multiLevelType w:val="multilevel"/>
    <w:tmpl w:val="04A6B022"/>
    <w:lvl w:ilvl="0">
      <w:start w:val="1"/>
      <w:numFmt w:val="decimal"/>
      <w:lvlText w:val="%1."/>
      <w:lvlJc w:val="left"/>
      <w:pPr>
        <w:tabs>
          <w:tab w:val="num" w:pos="850"/>
        </w:tabs>
        <w:ind w:left="850" w:hanging="850"/>
      </w:pPr>
      <w:rPr>
        <w:rFonts w:hint="default"/>
        <w:b/>
        <w:i w:val="0"/>
        <w:caps w:val="0"/>
        <w:strike w:val="0"/>
        <w:dstrike w:val="0"/>
        <w:vanish w:val="0"/>
        <w:color w:val="auto"/>
        <w:sz w:val="2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0"/>
        </w:tabs>
        <w:ind w:left="850" w:hanging="85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pStyle w:val="Heading3"/>
      <w:lvlText w:val=""/>
      <w:lvlJc w:val="left"/>
      <w:pPr>
        <w:tabs>
          <w:tab w:val="num" w:pos="360"/>
        </w:tabs>
        <w:ind w:left="0" w:firstLine="0"/>
      </w:pPr>
      <w:rPr>
        <w:rFonts w:hint="default"/>
      </w:rPr>
    </w:lvl>
    <w:lvl w:ilvl="3">
      <w:numFmt w:val="none"/>
      <w:pStyle w:val="Heading4"/>
      <w:lvlText w:val=""/>
      <w:lvlJc w:val="left"/>
      <w:pPr>
        <w:tabs>
          <w:tab w:val="num" w:pos="360"/>
        </w:tabs>
        <w:ind w:left="0" w:firstLine="0"/>
      </w:pPr>
      <w:rPr>
        <w:rFonts w:hint="default"/>
      </w:rPr>
    </w:lvl>
    <w:lvl w:ilvl="4">
      <w:numFmt w:val="none"/>
      <w:pStyle w:val="Heading5"/>
      <w:lvlText w:val=""/>
      <w:lvlJc w:val="left"/>
      <w:pPr>
        <w:tabs>
          <w:tab w:val="num" w:pos="360"/>
        </w:tabs>
        <w:ind w:left="0" w:firstLine="0"/>
      </w:pPr>
      <w:rPr>
        <w:rFonts w:hint="default"/>
      </w:rPr>
    </w:lvl>
    <w:lvl w:ilvl="5">
      <w:numFmt w:val="none"/>
      <w:pStyle w:val="Heading6"/>
      <w:lvlText w:val=""/>
      <w:lvlJc w:val="left"/>
      <w:pPr>
        <w:tabs>
          <w:tab w:val="num" w:pos="360"/>
        </w:tabs>
        <w:ind w:left="0" w:firstLine="0"/>
      </w:pPr>
      <w:rPr>
        <w:rFonts w:hint="default"/>
      </w:rPr>
    </w:lvl>
    <w:lvl w:ilvl="6">
      <w:numFmt w:val="none"/>
      <w:pStyle w:val="Heading7"/>
      <w:lvlText w:val=""/>
      <w:lvlJc w:val="left"/>
      <w:pPr>
        <w:tabs>
          <w:tab w:val="num" w:pos="360"/>
        </w:tabs>
        <w:ind w:left="0" w:firstLine="0"/>
      </w:pPr>
      <w:rPr>
        <w:rFonts w:hint="default"/>
      </w:rPr>
    </w:lvl>
    <w:lvl w:ilvl="7">
      <w:numFmt w:val="none"/>
      <w:pStyle w:val="Heading8"/>
      <w:lvlText w:val=""/>
      <w:lvlJc w:val="left"/>
      <w:pPr>
        <w:tabs>
          <w:tab w:val="num" w:pos="360"/>
        </w:tabs>
        <w:ind w:left="0" w:firstLine="0"/>
      </w:pPr>
      <w:rPr>
        <w:rFonts w:hint="default"/>
      </w:rPr>
    </w:lvl>
    <w:lvl w:ilvl="8">
      <w:numFmt w:val="decimal"/>
      <w:pStyle w:val="Heading9"/>
      <w:lvlText w:val="ༀᄉ즄ᗽ׆Ā৷帆怉즄㗽࠶㜀࠸㤀࠺㬀࠼"/>
      <w:lvlJc w:val="left"/>
      <w:pPr>
        <w:tabs>
          <w:tab w:val="num" w:pos="2551"/>
        </w:tabs>
        <w:ind w:left="2551" w:hanging="567"/>
      </w:pPr>
      <w:rPr>
        <w:rFonts w:hint="default"/>
      </w:rPr>
    </w:lvl>
  </w:abstractNum>
  <w:abstractNum w:abstractNumId="10" w15:restartNumberingAfterBreak="0">
    <w:nsid w:val="0FD338DD"/>
    <w:multiLevelType w:val="multilevel"/>
    <w:tmpl w:val="9F3EA696"/>
    <w:numStyleLink w:val="Style1"/>
  </w:abstractNum>
  <w:abstractNum w:abstractNumId="11" w15:restartNumberingAfterBreak="0">
    <w:nsid w:val="13CD4CF0"/>
    <w:multiLevelType w:val="hybridMultilevel"/>
    <w:tmpl w:val="C40ECB5C"/>
    <w:name w:val="bgDeedList2032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41761C9"/>
    <w:multiLevelType w:val="multilevel"/>
    <w:tmpl w:val="88BAB0CE"/>
    <w:name w:val="bgDeedList20322222222222222222222222222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217480"/>
    <w:multiLevelType w:val="multilevel"/>
    <w:tmpl w:val="65280F94"/>
    <w:lvl w:ilvl="0">
      <w:start w:val="1"/>
      <w:numFmt w:val="decimal"/>
      <w:lvlText w:val="%1."/>
      <w:lvlJc w:val="left"/>
      <w:pPr>
        <w:tabs>
          <w:tab w:val="num" w:pos="850"/>
        </w:tabs>
        <w:ind w:left="850" w:hanging="850"/>
      </w:pPr>
      <w:rPr>
        <w:rFonts w:hint="default"/>
        <w:b w:val="0"/>
        <w:i w:val="0"/>
        <w:caps w:val="0"/>
        <w:strike w:val="0"/>
        <w:dstrike w:val="0"/>
        <w:vanish w:val="0"/>
        <w:color w:val="auto"/>
        <w:sz w:val="2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
      <w:lvlJc w:val="left"/>
      <w:pPr>
        <w:tabs>
          <w:tab w:val="num" w:pos="850"/>
        </w:tabs>
        <w:ind w:left="850" w:hanging="850"/>
      </w:pPr>
      <w:rPr>
        <w:rFonts w:ascii="Arial" w:hAnsi="Arial"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decimal"/>
      <w:lvlText w:val="ༀᄉ즄ᗽ׆Ā৷帆怉즄㗽࠶㜀࠸㤀࠺㬀࠼"/>
      <w:lvlJc w:val="left"/>
      <w:pPr>
        <w:tabs>
          <w:tab w:val="num" w:pos="2551"/>
        </w:tabs>
        <w:ind w:left="2551" w:hanging="567"/>
      </w:pPr>
      <w:rPr>
        <w:rFonts w:hint="default"/>
      </w:rPr>
    </w:lvl>
  </w:abstractNum>
  <w:abstractNum w:abstractNumId="14" w15:restartNumberingAfterBreak="0">
    <w:nsid w:val="15243A4B"/>
    <w:multiLevelType w:val="multilevel"/>
    <w:tmpl w:val="CF9ACF38"/>
    <w:styleLink w:val="NZIERBullet1List"/>
    <w:lvl w:ilvl="0">
      <w:start w:val="1"/>
      <w:numFmt w:val="bullet"/>
      <w:pStyle w:val="Bullet"/>
      <w:lvlText w:val=""/>
      <w:lvlJc w:val="left"/>
      <w:pPr>
        <w:tabs>
          <w:tab w:val="num" w:pos="851"/>
        </w:tabs>
        <w:ind w:left="851" w:hanging="426"/>
      </w:pPr>
      <w:rPr>
        <w:rFonts w:ascii="Symbol" w:hAnsi="Symbol" w:hint="default"/>
        <w:color w:val="auto"/>
      </w:rPr>
    </w:lvl>
    <w:lvl w:ilvl="1">
      <w:start w:val="1"/>
      <w:numFmt w:val="bullet"/>
      <w:pStyle w:val="Bullet2ndlevel"/>
      <w:lvlText w:val=""/>
      <w:lvlJc w:val="left"/>
      <w:pPr>
        <w:tabs>
          <w:tab w:val="num" w:pos="1276"/>
        </w:tabs>
        <w:ind w:left="1276" w:hanging="425"/>
      </w:pPr>
      <w:rPr>
        <w:rFonts w:ascii="Symbol" w:hAnsi="Symbol" w:hint="default"/>
        <w:color w:val="auto"/>
      </w:rPr>
    </w:lvl>
    <w:lvl w:ilvl="2">
      <w:start w:val="1"/>
      <w:numFmt w:val="bullet"/>
      <w:pStyle w:val="Bullet3rdlevel"/>
      <w:lvlText w:val=""/>
      <w:lvlJc w:val="left"/>
      <w:pPr>
        <w:tabs>
          <w:tab w:val="num" w:pos="1701"/>
        </w:tabs>
        <w:ind w:left="1701" w:hanging="425"/>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157E3227"/>
    <w:multiLevelType w:val="multilevel"/>
    <w:tmpl w:val="9B30E514"/>
    <w:lvl w:ilvl="0">
      <w:start w:val="1"/>
      <w:numFmt w:val="decimal"/>
      <w:lvlText w:val="%1.3"/>
      <w:lvlJc w:val="left"/>
      <w:pPr>
        <w:tabs>
          <w:tab w:val="num" w:pos="850"/>
        </w:tabs>
        <w:ind w:left="850" w:hanging="850"/>
      </w:pPr>
      <w:rPr>
        <w:rFonts w:ascii="Arial" w:hAnsi="Arial" w:cs="Arial" w:hint="default"/>
        <w:b w:val="0"/>
        <w:i w:val="0"/>
        <w:caps w:val="0"/>
        <w:strike w:val="0"/>
        <w:dstrike w:val="0"/>
        <w:vanish w:val="0"/>
        <w:color w:val="auto"/>
        <w:sz w:val="2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
      <w:lvlJc w:val="left"/>
      <w:pPr>
        <w:tabs>
          <w:tab w:val="num" w:pos="850"/>
        </w:tabs>
        <w:ind w:left="850" w:hanging="850"/>
      </w:pPr>
      <w:rPr>
        <w:rFonts w:ascii="Arial" w:hAnsi="Arial"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decimal"/>
      <w:lvlText w:val="ༀᄉ즄ᗽ׆Ā৷帆怉즄㗽࠶㜀࠸㤀࠺㬀࠼"/>
      <w:lvlJc w:val="left"/>
      <w:pPr>
        <w:tabs>
          <w:tab w:val="num" w:pos="2551"/>
        </w:tabs>
        <w:ind w:left="2551" w:hanging="567"/>
      </w:pPr>
      <w:rPr>
        <w:rFonts w:hint="default"/>
      </w:rPr>
    </w:lvl>
  </w:abstractNum>
  <w:abstractNum w:abstractNumId="16" w15:restartNumberingAfterBreak="0">
    <w:nsid w:val="19993A87"/>
    <w:multiLevelType w:val="multilevel"/>
    <w:tmpl w:val="CAEA0CBE"/>
    <w:name w:val="bgDeedList20322222222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9AC7E7D"/>
    <w:multiLevelType w:val="multilevel"/>
    <w:tmpl w:val="CAEA0CBE"/>
    <w:name w:val="bgDeedList203222222222222222222222222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A9B61B3"/>
    <w:multiLevelType w:val="hybridMultilevel"/>
    <w:tmpl w:val="25A6C54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9">
      <w:start w:val="1"/>
      <w:numFmt w:val="lowerLetter"/>
      <w:lvlText w:val="%3."/>
      <w:lvlJc w:val="lef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B49056C"/>
    <w:multiLevelType w:val="multilevel"/>
    <w:tmpl w:val="CAEA0CBE"/>
    <w:name w:val="bgDeedList203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B763711"/>
    <w:multiLevelType w:val="hybridMultilevel"/>
    <w:tmpl w:val="97D4499A"/>
    <w:lvl w:ilvl="0" w:tplc="1409001B">
      <w:start w:val="1"/>
      <w:numFmt w:val="lowerRoman"/>
      <w:lvlText w:val="%1."/>
      <w:lvlJc w:val="right"/>
      <w:pPr>
        <w:ind w:left="25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CFA4AA8"/>
    <w:multiLevelType w:val="multilevel"/>
    <w:tmpl w:val="CAEA0CBE"/>
    <w:name w:val="bgDeedList203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736632"/>
    <w:multiLevelType w:val="hybridMultilevel"/>
    <w:tmpl w:val="A8ECF4F4"/>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1EA02541"/>
    <w:multiLevelType w:val="multilevel"/>
    <w:tmpl w:val="CAEA0CBE"/>
    <w:name w:val="bgDeedList203222222222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6A4757"/>
    <w:multiLevelType w:val="hybridMultilevel"/>
    <w:tmpl w:val="3D52D900"/>
    <w:name w:val="bgDeedList203242"/>
    <w:lvl w:ilvl="0" w:tplc="5C04A31C">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10B542D"/>
    <w:multiLevelType w:val="multilevel"/>
    <w:tmpl w:val="363AE10C"/>
    <w:lvl w:ilvl="0">
      <w:start w:val="1"/>
      <w:numFmt w:val="decimal"/>
      <w:lvlText w:val="%1.3"/>
      <w:lvlJc w:val="left"/>
      <w:pPr>
        <w:tabs>
          <w:tab w:val="num" w:pos="850"/>
        </w:tabs>
        <w:ind w:left="850" w:hanging="850"/>
      </w:pPr>
      <w:rPr>
        <w:rFonts w:ascii="Arial" w:hAnsi="Arial" w:cs="Arial" w:hint="default"/>
        <w:b w:val="0"/>
        <w:i w:val="0"/>
        <w:caps w:val="0"/>
        <w:strike w:val="0"/>
        <w:dstrike w:val="0"/>
        <w:vanish w:val="0"/>
        <w:color w:val="auto"/>
        <w:sz w:val="2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
      <w:lvlJc w:val="left"/>
      <w:pPr>
        <w:tabs>
          <w:tab w:val="num" w:pos="850"/>
        </w:tabs>
        <w:ind w:left="850" w:hanging="850"/>
      </w:pPr>
      <w:rPr>
        <w:rFonts w:ascii="Arial" w:hAnsi="Arial"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360"/>
        </w:tabs>
        <w:ind w:left="0" w:firstLine="0"/>
      </w:pPr>
      <w:rPr>
        <w:rFonts w:hint="default"/>
      </w:rPr>
    </w:lvl>
    <w:lvl w:ilvl="3">
      <w:start w:val="1"/>
      <w:numFmt w:val="lowerRoman"/>
      <w:lvlText w:val="%4."/>
      <w:lvlJc w:val="righ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decimal"/>
      <w:lvlText w:val="ༀᄉ즄ᗽ׆Ā৷帆怉즄㗽࠶㜀࠸㤀࠺㬀࠼"/>
      <w:lvlJc w:val="left"/>
      <w:pPr>
        <w:tabs>
          <w:tab w:val="num" w:pos="2551"/>
        </w:tabs>
        <w:ind w:left="2551" w:hanging="567"/>
      </w:pPr>
      <w:rPr>
        <w:rFonts w:hint="default"/>
      </w:rPr>
    </w:lvl>
  </w:abstractNum>
  <w:abstractNum w:abstractNumId="26" w15:restartNumberingAfterBreak="0">
    <w:nsid w:val="22123734"/>
    <w:multiLevelType w:val="hybridMultilevel"/>
    <w:tmpl w:val="1FCC23E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23896F15"/>
    <w:multiLevelType w:val="multilevel"/>
    <w:tmpl w:val="CAEA0CBE"/>
    <w:name w:val="bgDeedList20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EF3A66"/>
    <w:multiLevelType w:val="multilevel"/>
    <w:tmpl w:val="CAEA0CBE"/>
    <w:name w:val="bgDeedList203222222222222222222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020953"/>
    <w:multiLevelType w:val="multilevel"/>
    <w:tmpl w:val="B39621F6"/>
    <w:lvl w:ilvl="0">
      <w:start w:val="20"/>
      <w:numFmt w:val="decimal"/>
      <w:lvlText w:val="%1"/>
      <w:lvlJc w:val="left"/>
      <w:pPr>
        <w:ind w:left="468" w:hanging="468"/>
      </w:pPr>
      <w:rPr>
        <w:rFonts w:hint="default"/>
      </w:rPr>
    </w:lvl>
    <w:lvl w:ilvl="1">
      <w:start w:val="1"/>
      <w:numFmt w:val="decimal"/>
      <w:lvlText w:val="%1.%2"/>
      <w:lvlJc w:val="left"/>
      <w:pPr>
        <w:ind w:left="1678" w:hanging="468"/>
      </w:pPr>
      <w:rPr>
        <w:rFonts w:hint="default"/>
      </w:rPr>
    </w:lvl>
    <w:lvl w:ilvl="2">
      <w:start w:val="1"/>
      <w:numFmt w:val="lowerLetter"/>
      <w:lvlText w:val="%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480" w:hanging="1800"/>
      </w:pPr>
      <w:rPr>
        <w:rFonts w:hint="default"/>
      </w:rPr>
    </w:lvl>
  </w:abstractNum>
  <w:abstractNum w:abstractNumId="30" w15:restartNumberingAfterBreak="0">
    <w:nsid w:val="25AD202A"/>
    <w:multiLevelType w:val="hybridMultilevel"/>
    <w:tmpl w:val="428E99CA"/>
    <w:lvl w:ilvl="0" w:tplc="14090019">
      <w:start w:val="1"/>
      <w:numFmt w:val="lowerLetter"/>
      <w:lvlText w:val="%1."/>
      <w:lvlJc w:val="left"/>
      <w:pPr>
        <w:ind w:left="3860" w:hanging="360"/>
      </w:pPr>
    </w:lvl>
    <w:lvl w:ilvl="1" w:tplc="14090019" w:tentative="1">
      <w:start w:val="1"/>
      <w:numFmt w:val="lowerLetter"/>
      <w:lvlText w:val="%2."/>
      <w:lvlJc w:val="left"/>
      <w:pPr>
        <w:ind w:left="4580" w:hanging="360"/>
      </w:pPr>
    </w:lvl>
    <w:lvl w:ilvl="2" w:tplc="1409001B" w:tentative="1">
      <w:start w:val="1"/>
      <w:numFmt w:val="lowerRoman"/>
      <w:lvlText w:val="%3."/>
      <w:lvlJc w:val="right"/>
      <w:pPr>
        <w:ind w:left="5300" w:hanging="180"/>
      </w:pPr>
    </w:lvl>
    <w:lvl w:ilvl="3" w:tplc="1409000F" w:tentative="1">
      <w:start w:val="1"/>
      <w:numFmt w:val="decimal"/>
      <w:lvlText w:val="%4."/>
      <w:lvlJc w:val="left"/>
      <w:pPr>
        <w:ind w:left="6020" w:hanging="360"/>
      </w:pPr>
    </w:lvl>
    <w:lvl w:ilvl="4" w:tplc="14090019" w:tentative="1">
      <w:start w:val="1"/>
      <w:numFmt w:val="lowerLetter"/>
      <w:lvlText w:val="%5."/>
      <w:lvlJc w:val="left"/>
      <w:pPr>
        <w:ind w:left="6740" w:hanging="360"/>
      </w:pPr>
    </w:lvl>
    <w:lvl w:ilvl="5" w:tplc="1409001B" w:tentative="1">
      <w:start w:val="1"/>
      <w:numFmt w:val="lowerRoman"/>
      <w:lvlText w:val="%6."/>
      <w:lvlJc w:val="right"/>
      <w:pPr>
        <w:ind w:left="7460" w:hanging="180"/>
      </w:pPr>
    </w:lvl>
    <w:lvl w:ilvl="6" w:tplc="1409000F" w:tentative="1">
      <w:start w:val="1"/>
      <w:numFmt w:val="decimal"/>
      <w:lvlText w:val="%7."/>
      <w:lvlJc w:val="left"/>
      <w:pPr>
        <w:ind w:left="8180" w:hanging="360"/>
      </w:pPr>
    </w:lvl>
    <w:lvl w:ilvl="7" w:tplc="14090019" w:tentative="1">
      <w:start w:val="1"/>
      <w:numFmt w:val="lowerLetter"/>
      <w:lvlText w:val="%8."/>
      <w:lvlJc w:val="left"/>
      <w:pPr>
        <w:ind w:left="8900" w:hanging="360"/>
      </w:pPr>
    </w:lvl>
    <w:lvl w:ilvl="8" w:tplc="1409001B" w:tentative="1">
      <w:start w:val="1"/>
      <w:numFmt w:val="lowerRoman"/>
      <w:lvlText w:val="%9."/>
      <w:lvlJc w:val="right"/>
      <w:pPr>
        <w:ind w:left="9620" w:hanging="180"/>
      </w:pPr>
    </w:lvl>
  </w:abstractNum>
  <w:abstractNum w:abstractNumId="31" w15:restartNumberingAfterBreak="0">
    <w:nsid w:val="25B55108"/>
    <w:multiLevelType w:val="hybridMultilevel"/>
    <w:tmpl w:val="B69C2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79E05CC"/>
    <w:multiLevelType w:val="multilevel"/>
    <w:tmpl w:val="CAEA0CBE"/>
    <w:name w:val="bgDeedList2032222222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112BA9"/>
    <w:multiLevelType w:val="multilevel"/>
    <w:tmpl w:val="6F9056D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AF3574E"/>
    <w:multiLevelType w:val="multilevel"/>
    <w:tmpl w:val="CAEA0CBE"/>
    <w:name w:val="bgDeedList2032222222222222222222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E0354F8"/>
    <w:multiLevelType w:val="hybridMultilevel"/>
    <w:tmpl w:val="09648454"/>
    <w:lvl w:ilvl="0" w:tplc="14090019">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36" w15:restartNumberingAfterBreak="0">
    <w:nsid w:val="2F2729E2"/>
    <w:multiLevelType w:val="hybridMultilevel"/>
    <w:tmpl w:val="FF4C8AD8"/>
    <w:lvl w:ilvl="0" w:tplc="1409001B">
      <w:start w:val="1"/>
      <w:numFmt w:val="lowerRoman"/>
      <w:lvlText w:val="%1."/>
      <w:lvlJc w:val="right"/>
      <w:pPr>
        <w:ind w:left="5430" w:hanging="360"/>
      </w:pPr>
    </w:lvl>
    <w:lvl w:ilvl="1" w:tplc="14090019" w:tentative="1">
      <w:start w:val="1"/>
      <w:numFmt w:val="lowerLetter"/>
      <w:lvlText w:val="%2."/>
      <w:lvlJc w:val="left"/>
      <w:pPr>
        <w:ind w:left="6150" w:hanging="360"/>
      </w:pPr>
    </w:lvl>
    <w:lvl w:ilvl="2" w:tplc="1409001B" w:tentative="1">
      <w:start w:val="1"/>
      <w:numFmt w:val="lowerRoman"/>
      <w:lvlText w:val="%3."/>
      <w:lvlJc w:val="right"/>
      <w:pPr>
        <w:ind w:left="6870" w:hanging="180"/>
      </w:pPr>
    </w:lvl>
    <w:lvl w:ilvl="3" w:tplc="1409000F" w:tentative="1">
      <w:start w:val="1"/>
      <w:numFmt w:val="decimal"/>
      <w:lvlText w:val="%4."/>
      <w:lvlJc w:val="left"/>
      <w:pPr>
        <w:ind w:left="7590" w:hanging="360"/>
      </w:pPr>
    </w:lvl>
    <w:lvl w:ilvl="4" w:tplc="14090019" w:tentative="1">
      <w:start w:val="1"/>
      <w:numFmt w:val="lowerLetter"/>
      <w:lvlText w:val="%5."/>
      <w:lvlJc w:val="left"/>
      <w:pPr>
        <w:ind w:left="8310" w:hanging="360"/>
      </w:pPr>
    </w:lvl>
    <w:lvl w:ilvl="5" w:tplc="1409001B" w:tentative="1">
      <w:start w:val="1"/>
      <w:numFmt w:val="lowerRoman"/>
      <w:lvlText w:val="%6."/>
      <w:lvlJc w:val="right"/>
      <w:pPr>
        <w:ind w:left="9030" w:hanging="180"/>
      </w:pPr>
    </w:lvl>
    <w:lvl w:ilvl="6" w:tplc="1409000F" w:tentative="1">
      <w:start w:val="1"/>
      <w:numFmt w:val="decimal"/>
      <w:lvlText w:val="%7."/>
      <w:lvlJc w:val="left"/>
      <w:pPr>
        <w:ind w:left="9750" w:hanging="360"/>
      </w:pPr>
    </w:lvl>
    <w:lvl w:ilvl="7" w:tplc="14090019" w:tentative="1">
      <w:start w:val="1"/>
      <w:numFmt w:val="lowerLetter"/>
      <w:lvlText w:val="%8."/>
      <w:lvlJc w:val="left"/>
      <w:pPr>
        <w:ind w:left="10470" w:hanging="360"/>
      </w:pPr>
    </w:lvl>
    <w:lvl w:ilvl="8" w:tplc="1409001B" w:tentative="1">
      <w:start w:val="1"/>
      <w:numFmt w:val="lowerRoman"/>
      <w:lvlText w:val="%9."/>
      <w:lvlJc w:val="right"/>
      <w:pPr>
        <w:ind w:left="11190" w:hanging="180"/>
      </w:pPr>
    </w:lvl>
  </w:abstractNum>
  <w:abstractNum w:abstractNumId="37" w15:restartNumberingAfterBreak="0">
    <w:nsid w:val="2FC95C4B"/>
    <w:multiLevelType w:val="multilevel"/>
    <w:tmpl w:val="CAEA0CBE"/>
    <w:name w:val="bgDeedList203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14E4426"/>
    <w:multiLevelType w:val="multilevel"/>
    <w:tmpl w:val="4964CE6E"/>
    <w:lvl w:ilvl="0">
      <w:start w:val="1"/>
      <w:numFmt w:val="decimal"/>
      <w:lvlText w:val="%1."/>
      <w:lvlJc w:val="left"/>
      <w:pPr>
        <w:tabs>
          <w:tab w:val="num" w:pos="850"/>
        </w:tabs>
        <w:ind w:left="850" w:hanging="850"/>
      </w:pPr>
      <w:rPr>
        <w:rFonts w:hint="default"/>
        <w:b w:val="0"/>
        <w:i w:val="0"/>
        <w:caps w:val="0"/>
        <w:strike w:val="0"/>
        <w:dstrike w:val="0"/>
        <w:vanish w:val="0"/>
        <w:color w:val="auto"/>
        <w:sz w:val="2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
      <w:lvlJc w:val="left"/>
      <w:pPr>
        <w:tabs>
          <w:tab w:val="num" w:pos="850"/>
        </w:tabs>
        <w:ind w:left="850" w:hanging="850"/>
      </w:pPr>
      <w:rPr>
        <w:rFonts w:ascii="Arial" w:hAnsi="Arial"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decimal"/>
      <w:lvlText w:val="ༀᄉ즄ᗽ׆Ā৷帆怉즄㗽࠶㜀࠸㤀࠺㬀࠼"/>
      <w:lvlJc w:val="left"/>
      <w:pPr>
        <w:tabs>
          <w:tab w:val="num" w:pos="2551"/>
        </w:tabs>
        <w:ind w:left="2551" w:hanging="567"/>
      </w:pPr>
      <w:rPr>
        <w:rFonts w:hint="default"/>
      </w:rPr>
    </w:lvl>
  </w:abstractNum>
  <w:abstractNum w:abstractNumId="39" w15:restartNumberingAfterBreak="0">
    <w:nsid w:val="3305138A"/>
    <w:multiLevelType w:val="multilevel"/>
    <w:tmpl w:val="9B4C5E24"/>
    <w:lvl w:ilvl="0">
      <w:start w:val="20"/>
      <w:numFmt w:val="decimal"/>
      <w:lvlText w:val="%1"/>
      <w:lvlJc w:val="left"/>
      <w:pPr>
        <w:ind w:left="468" w:hanging="468"/>
      </w:pPr>
      <w:rPr>
        <w:rFonts w:hint="default"/>
      </w:rPr>
    </w:lvl>
    <w:lvl w:ilvl="1">
      <w:start w:val="1"/>
      <w:numFmt w:val="decimal"/>
      <w:lvlText w:val="%1.%2"/>
      <w:lvlJc w:val="left"/>
      <w:pPr>
        <w:ind w:left="1678" w:hanging="468"/>
      </w:pPr>
      <w:rPr>
        <w:rFonts w:hint="default"/>
      </w:rPr>
    </w:lvl>
    <w:lvl w:ilvl="2">
      <w:start w:val="1"/>
      <w:numFmt w:val="lowerLetter"/>
      <w:lvlText w:val="%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480" w:hanging="1800"/>
      </w:pPr>
      <w:rPr>
        <w:rFonts w:hint="default"/>
      </w:rPr>
    </w:lvl>
  </w:abstractNum>
  <w:abstractNum w:abstractNumId="40" w15:restartNumberingAfterBreak="0">
    <w:nsid w:val="33BA2260"/>
    <w:multiLevelType w:val="multilevel"/>
    <w:tmpl w:val="FEF83EA6"/>
    <w:lvl w:ilvl="0">
      <w:start w:val="20"/>
      <w:numFmt w:val="decimal"/>
      <w:lvlText w:val="%1"/>
      <w:lvlJc w:val="left"/>
      <w:pPr>
        <w:ind w:left="468" w:hanging="468"/>
      </w:pPr>
      <w:rPr>
        <w:rFonts w:hint="default"/>
      </w:rPr>
    </w:lvl>
    <w:lvl w:ilvl="1">
      <w:start w:val="1"/>
      <w:numFmt w:val="decimal"/>
      <w:lvlText w:val="%1.%2"/>
      <w:lvlJc w:val="left"/>
      <w:pPr>
        <w:ind w:left="1678" w:hanging="468"/>
      </w:pPr>
      <w:rPr>
        <w:rFonts w:hint="default"/>
      </w:rPr>
    </w:lvl>
    <w:lvl w:ilvl="2">
      <w:start w:val="1"/>
      <w:numFmt w:val="decimal"/>
      <w:lvlText w:val="%1.%2.%3"/>
      <w:lvlJc w:val="left"/>
      <w:pPr>
        <w:ind w:left="3140" w:hanging="720"/>
      </w:pPr>
      <w:rPr>
        <w:rFonts w:hint="default"/>
      </w:rPr>
    </w:lvl>
    <w:lvl w:ilvl="3">
      <w:start w:val="1"/>
      <w:numFmt w:val="lowerRoman"/>
      <w:lvlText w:val="%4."/>
      <w:lvlJc w:val="right"/>
      <w:pPr>
        <w:ind w:left="2782"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480" w:hanging="1800"/>
      </w:pPr>
      <w:rPr>
        <w:rFonts w:hint="default"/>
      </w:rPr>
    </w:lvl>
  </w:abstractNum>
  <w:abstractNum w:abstractNumId="41" w15:restartNumberingAfterBreak="0">
    <w:nsid w:val="36E40050"/>
    <w:multiLevelType w:val="multilevel"/>
    <w:tmpl w:val="7658A5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8432BAE"/>
    <w:multiLevelType w:val="hybridMultilevel"/>
    <w:tmpl w:val="DF6CD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B06140A"/>
    <w:multiLevelType w:val="multilevel"/>
    <w:tmpl w:val="EACA0EA0"/>
    <w:lvl w:ilvl="0">
      <w:start w:val="1"/>
      <w:numFmt w:val="decimal"/>
      <w:lvlText w:val="%1.3"/>
      <w:lvlJc w:val="left"/>
      <w:pPr>
        <w:tabs>
          <w:tab w:val="num" w:pos="850"/>
        </w:tabs>
        <w:ind w:left="850" w:hanging="850"/>
      </w:pPr>
      <w:rPr>
        <w:rFonts w:ascii="Arial" w:hAnsi="Arial" w:cs="Arial" w:hint="default"/>
        <w:b w:val="0"/>
        <w:i w:val="0"/>
        <w:caps w:val="0"/>
        <w:strike w:val="0"/>
        <w:dstrike w:val="0"/>
        <w:vanish w:val="0"/>
        <w:color w:val="auto"/>
        <w:sz w:val="2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
      <w:lvlJc w:val="left"/>
      <w:pPr>
        <w:tabs>
          <w:tab w:val="num" w:pos="850"/>
        </w:tabs>
        <w:ind w:left="850" w:hanging="850"/>
      </w:pPr>
      <w:rPr>
        <w:rFonts w:ascii="Arial" w:hAnsi="Arial"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360"/>
        </w:tabs>
        <w:ind w:left="0" w:firstLine="0"/>
      </w:pPr>
      <w:rPr>
        <w:rFonts w:hint="default"/>
      </w:rPr>
    </w:lvl>
    <w:lvl w:ilvl="3">
      <w:start w:val="1"/>
      <w:numFmt w:val="lowerRoman"/>
      <w:lvlText w:val="%4."/>
      <w:lvlJc w:val="righ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decimal"/>
      <w:lvlText w:val="ༀᄉ즄ᗽ׆Ā৷帆怉즄㗽࠶㜀࠸㤀࠺㬀࠼"/>
      <w:lvlJc w:val="left"/>
      <w:pPr>
        <w:tabs>
          <w:tab w:val="num" w:pos="2551"/>
        </w:tabs>
        <w:ind w:left="2551" w:hanging="567"/>
      </w:pPr>
      <w:rPr>
        <w:rFonts w:hint="default"/>
      </w:rPr>
    </w:lvl>
  </w:abstractNum>
  <w:abstractNum w:abstractNumId="44" w15:restartNumberingAfterBreak="0">
    <w:nsid w:val="3B6C6C37"/>
    <w:multiLevelType w:val="hybridMultilevel"/>
    <w:tmpl w:val="90A69882"/>
    <w:lvl w:ilvl="0" w:tplc="14090013">
      <w:start w:val="1"/>
      <w:numFmt w:val="upperRoman"/>
      <w:lvlText w:val="%1."/>
      <w:lvlJc w:val="right"/>
      <w:pPr>
        <w:ind w:left="2880" w:hanging="360"/>
      </w:pPr>
    </w:lvl>
    <w:lvl w:ilvl="1" w:tplc="14090019" w:tentative="1">
      <w:start w:val="1"/>
      <w:numFmt w:val="lowerLetter"/>
      <w:lvlText w:val="%2."/>
      <w:lvlJc w:val="left"/>
      <w:pPr>
        <w:ind w:left="3600" w:hanging="360"/>
      </w:pPr>
    </w:lvl>
    <w:lvl w:ilvl="2" w:tplc="1409001B">
      <w:start w:val="1"/>
      <w:numFmt w:val="lowerRoman"/>
      <w:lvlText w:val="%3."/>
      <w:lvlJc w:val="right"/>
      <w:pPr>
        <w:ind w:left="4320" w:hanging="180"/>
      </w:pPr>
    </w:lvl>
    <w:lvl w:ilvl="3" w:tplc="1409001B">
      <w:start w:val="1"/>
      <w:numFmt w:val="lowerRoman"/>
      <w:lvlText w:val="%4."/>
      <w:lvlJc w:val="righ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5" w15:restartNumberingAfterBreak="0">
    <w:nsid w:val="3CA25194"/>
    <w:multiLevelType w:val="multilevel"/>
    <w:tmpl w:val="CD6429E4"/>
    <w:lvl w:ilvl="0">
      <w:start w:val="1"/>
      <w:numFmt w:val="decimal"/>
      <w:lvlText w:val="%1.3"/>
      <w:lvlJc w:val="left"/>
      <w:pPr>
        <w:tabs>
          <w:tab w:val="num" w:pos="850"/>
        </w:tabs>
        <w:ind w:left="850" w:hanging="850"/>
      </w:pPr>
      <w:rPr>
        <w:rFonts w:ascii="Arial" w:hAnsi="Arial" w:cs="Arial" w:hint="default"/>
        <w:b w:val="0"/>
        <w:i w:val="0"/>
        <w:caps w:val="0"/>
        <w:strike w:val="0"/>
        <w:dstrike w:val="0"/>
        <w:vanish w:val="0"/>
        <w:color w:val="auto"/>
        <w:sz w:val="2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
      <w:lvlJc w:val="left"/>
      <w:pPr>
        <w:tabs>
          <w:tab w:val="num" w:pos="850"/>
        </w:tabs>
        <w:ind w:left="850" w:hanging="850"/>
      </w:pPr>
      <w:rPr>
        <w:rFonts w:ascii="Arial" w:hAnsi="Arial"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decimal"/>
      <w:lvlText w:val="ༀᄉ즄ᗽ׆Ā৷帆怉즄㗽࠶㜀࠸㤀࠺㬀࠼"/>
      <w:lvlJc w:val="left"/>
      <w:pPr>
        <w:tabs>
          <w:tab w:val="num" w:pos="2551"/>
        </w:tabs>
        <w:ind w:left="2551" w:hanging="567"/>
      </w:pPr>
      <w:rPr>
        <w:rFonts w:hint="default"/>
      </w:rPr>
    </w:lvl>
  </w:abstractNum>
  <w:abstractNum w:abstractNumId="46" w15:restartNumberingAfterBreak="0">
    <w:nsid w:val="400F3348"/>
    <w:multiLevelType w:val="hybridMultilevel"/>
    <w:tmpl w:val="EB18B98E"/>
    <w:lvl w:ilvl="0" w:tplc="14090013">
      <w:start w:val="1"/>
      <w:numFmt w:val="upperRoman"/>
      <w:lvlText w:val="%1."/>
      <w:lvlJc w:val="right"/>
      <w:pPr>
        <w:ind w:left="720" w:hanging="360"/>
      </w:pPr>
    </w:lvl>
    <w:lvl w:ilvl="1" w:tplc="B354282C">
      <w:start w:val="7"/>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750843C6">
      <w:start w:val="1"/>
      <w:numFmt w:val="lowerRoman"/>
      <w:lvlText w:val="%4."/>
      <w:lvlJc w:val="left"/>
      <w:pPr>
        <w:ind w:left="2880" w:hanging="360"/>
      </w:pPr>
      <w:rPr>
        <w:rFonts w:ascii="Arial" w:eastAsia="Times New Roman" w:hAnsi="Arial" w:cs="Arial"/>
      </w:r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0F12F0C"/>
    <w:multiLevelType w:val="hybridMultilevel"/>
    <w:tmpl w:val="44ECA0C6"/>
    <w:lvl w:ilvl="0" w:tplc="14090019">
      <w:start w:val="1"/>
      <w:numFmt w:val="lowerLetter"/>
      <w:lvlText w:val="%1."/>
      <w:lvlJc w:val="left"/>
      <w:pPr>
        <w:ind w:left="2160" w:hanging="360"/>
      </w:pPr>
    </w:lvl>
    <w:lvl w:ilvl="1" w:tplc="69DCAEA2">
      <w:start w:val="1"/>
      <w:numFmt w:val="upperRoman"/>
      <w:lvlText w:val="%2."/>
      <w:lvlJc w:val="left"/>
      <w:pPr>
        <w:ind w:left="3240" w:hanging="720"/>
      </w:pPr>
      <w:rPr>
        <w:rFonts w:hint="default"/>
      </w:rPr>
    </w:lvl>
    <w:lvl w:ilvl="2" w:tplc="1409001B">
      <w:start w:val="1"/>
      <w:numFmt w:val="lowerRoman"/>
      <w:lvlText w:val="%3."/>
      <w:lvlJc w:val="right"/>
      <w:pPr>
        <w:ind w:left="3600" w:hanging="180"/>
      </w:pPr>
    </w:lvl>
    <w:lvl w:ilvl="3" w:tplc="750843C6">
      <w:start w:val="1"/>
      <w:numFmt w:val="lowerRoman"/>
      <w:lvlText w:val="%4."/>
      <w:lvlJc w:val="left"/>
      <w:pPr>
        <w:ind w:left="4320" w:hanging="360"/>
      </w:pPr>
      <w:rPr>
        <w:rFonts w:ascii="Arial" w:eastAsia="Times New Roman" w:hAnsi="Arial" w:cs="Arial"/>
      </w:rPr>
    </w:lvl>
    <w:lvl w:ilvl="4" w:tplc="14090019">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48" w15:restartNumberingAfterBreak="0">
    <w:nsid w:val="42980AF1"/>
    <w:multiLevelType w:val="multilevel"/>
    <w:tmpl w:val="CAEA0CBE"/>
    <w:name w:val="bgDeedList2032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3183AF6"/>
    <w:multiLevelType w:val="multilevel"/>
    <w:tmpl w:val="5C3A85CA"/>
    <w:lvl w:ilvl="0">
      <w:start w:val="12"/>
      <w:numFmt w:val="decimal"/>
      <w:lvlText w:val="%1"/>
      <w:lvlJc w:val="left"/>
      <w:pPr>
        <w:ind w:left="468" w:hanging="468"/>
      </w:pPr>
      <w:rPr>
        <w:rFonts w:hint="default"/>
      </w:rPr>
    </w:lvl>
    <w:lvl w:ilvl="1">
      <w:start w:val="1"/>
      <w:numFmt w:val="decimal"/>
      <w:lvlText w:val="%1.%2"/>
      <w:lvlJc w:val="left"/>
      <w:pPr>
        <w:ind w:left="1678" w:hanging="468"/>
      </w:pPr>
      <w:rPr>
        <w:rFonts w:hint="default"/>
      </w:rPr>
    </w:lvl>
    <w:lvl w:ilvl="2">
      <w:start w:val="1"/>
      <w:numFmt w:val="lowerLetter"/>
      <w:lvlText w:val="%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480" w:hanging="1800"/>
      </w:pPr>
      <w:rPr>
        <w:rFonts w:hint="default"/>
      </w:rPr>
    </w:lvl>
  </w:abstractNum>
  <w:abstractNum w:abstractNumId="50" w15:restartNumberingAfterBreak="0">
    <w:nsid w:val="47C16D4B"/>
    <w:multiLevelType w:val="multilevel"/>
    <w:tmpl w:val="52ECA4AE"/>
    <w:lvl w:ilvl="0">
      <w:start w:val="1"/>
      <w:numFmt w:val="decimal"/>
      <w:lvlText w:val="%1.3"/>
      <w:lvlJc w:val="left"/>
      <w:pPr>
        <w:tabs>
          <w:tab w:val="num" w:pos="850"/>
        </w:tabs>
        <w:ind w:left="850" w:hanging="850"/>
      </w:pPr>
      <w:rPr>
        <w:rFonts w:ascii="Arial" w:hAnsi="Arial" w:cs="Arial" w:hint="default"/>
        <w:b w:val="0"/>
        <w:i w:val="0"/>
        <w:caps w:val="0"/>
        <w:strike w:val="0"/>
        <w:dstrike w:val="0"/>
        <w:vanish w:val="0"/>
        <w:color w:val="auto"/>
        <w:sz w:val="2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
      <w:lvlJc w:val="left"/>
      <w:pPr>
        <w:tabs>
          <w:tab w:val="num" w:pos="850"/>
        </w:tabs>
        <w:ind w:left="850" w:hanging="850"/>
      </w:pPr>
      <w:rPr>
        <w:rFonts w:ascii="Arial" w:hAnsi="Arial"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decimal"/>
      <w:lvlText w:val="ༀᄉ즄ᗽ׆Ā৷帆怉즄㗽࠶㜀࠸㤀࠺㬀࠼"/>
      <w:lvlJc w:val="left"/>
      <w:pPr>
        <w:tabs>
          <w:tab w:val="num" w:pos="2551"/>
        </w:tabs>
        <w:ind w:left="2551" w:hanging="567"/>
      </w:pPr>
      <w:rPr>
        <w:rFonts w:hint="default"/>
      </w:rPr>
    </w:lvl>
  </w:abstractNum>
  <w:abstractNum w:abstractNumId="51" w15:restartNumberingAfterBreak="0">
    <w:nsid w:val="480C325B"/>
    <w:multiLevelType w:val="multilevel"/>
    <w:tmpl w:val="CAEA0CBE"/>
    <w:name w:val="bgDeedList20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8A80C07"/>
    <w:multiLevelType w:val="multilevel"/>
    <w:tmpl w:val="1CC8894A"/>
    <w:lvl w:ilvl="0">
      <w:start w:val="1"/>
      <w:numFmt w:val="decimal"/>
      <w:lvlText w:val="%1.3"/>
      <w:lvlJc w:val="left"/>
      <w:pPr>
        <w:tabs>
          <w:tab w:val="num" w:pos="850"/>
        </w:tabs>
        <w:ind w:left="850" w:hanging="850"/>
      </w:pPr>
      <w:rPr>
        <w:rFonts w:ascii="Arial" w:hAnsi="Arial" w:cs="Arial" w:hint="default"/>
        <w:b w:val="0"/>
        <w:i w:val="0"/>
        <w:caps w:val="0"/>
        <w:strike w:val="0"/>
        <w:dstrike w:val="0"/>
        <w:vanish w:val="0"/>
        <w:color w:val="auto"/>
        <w:sz w:val="2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
      <w:lvlJc w:val="left"/>
      <w:pPr>
        <w:tabs>
          <w:tab w:val="num" w:pos="850"/>
        </w:tabs>
        <w:ind w:left="850" w:hanging="850"/>
      </w:pPr>
      <w:rPr>
        <w:rFonts w:ascii="Arial" w:hAnsi="Arial"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decimal"/>
      <w:lvlText w:val="ༀᄉ즄ᗽ׆Ā৷帆怉즄㗽࠶㜀࠸㤀࠺㬀࠼"/>
      <w:lvlJc w:val="left"/>
      <w:pPr>
        <w:tabs>
          <w:tab w:val="num" w:pos="2551"/>
        </w:tabs>
        <w:ind w:left="2551" w:hanging="567"/>
      </w:pPr>
      <w:rPr>
        <w:rFonts w:hint="default"/>
      </w:rPr>
    </w:lvl>
  </w:abstractNum>
  <w:abstractNum w:abstractNumId="53" w15:restartNumberingAfterBreak="0">
    <w:nsid w:val="49297F44"/>
    <w:multiLevelType w:val="multilevel"/>
    <w:tmpl w:val="62CC88E6"/>
    <w:lvl w:ilvl="0">
      <w:start w:val="12"/>
      <w:numFmt w:val="decimal"/>
      <w:lvlText w:val="%1"/>
      <w:lvlJc w:val="left"/>
      <w:pPr>
        <w:ind w:left="468" w:hanging="468"/>
      </w:pPr>
      <w:rPr>
        <w:rFonts w:hint="default"/>
      </w:rPr>
    </w:lvl>
    <w:lvl w:ilvl="1">
      <w:start w:val="1"/>
      <w:numFmt w:val="decimal"/>
      <w:lvlText w:val="%1.%2"/>
      <w:lvlJc w:val="left"/>
      <w:pPr>
        <w:ind w:left="1678" w:hanging="468"/>
      </w:pPr>
      <w:rPr>
        <w:rFonts w:hint="default"/>
      </w:rPr>
    </w:lvl>
    <w:lvl w:ilvl="2">
      <w:start w:val="1"/>
      <w:numFmt w:val="lowerLetter"/>
      <w:lvlText w:val="%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480" w:hanging="1800"/>
      </w:pPr>
      <w:rPr>
        <w:rFonts w:hint="default"/>
      </w:rPr>
    </w:lvl>
  </w:abstractNum>
  <w:abstractNum w:abstractNumId="54" w15:restartNumberingAfterBreak="0">
    <w:nsid w:val="49783670"/>
    <w:multiLevelType w:val="hybridMultilevel"/>
    <w:tmpl w:val="1986AFFC"/>
    <w:lvl w:ilvl="0" w:tplc="14090019">
      <w:start w:val="1"/>
      <w:numFmt w:val="lowerLetter"/>
      <w:lvlText w:val="%1."/>
      <w:lvlJc w:val="left"/>
      <w:pPr>
        <w:ind w:left="2340" w:hanging="360"/>
      </w:pPr>
    </w:lvl>
    <w:lvl w:ilvl="1" w:tplc="14090019">
      <w:start w:val="1"/>
      <w:numFmt w:val="lowerLetter"/>
      <w:lvlText w:val="%2."/>
      <w:lvlJc w:val="left"/>
      <w:pPr>
        <w:ind w:left="3060" w:hanging="360"/>
      </w:pPr>
    </w:lvl>
    <w:lvl w:ilvl="2" w:tplc="1409001B">
      <w:start w:val="1"/>
      <w:numFmt w:val="lowerRoman"/>
      <w:lvlText w:val="%3."/>
      <w:lvlJc w:val="right"/>
      <w:pPr>
        <w:ind w:left="3780" w:hanging="180"/>
      </w:pPr>
    </w:lvl>
    <w:lvl w:ilvl="3" w:tplc="1409000F" w:tentative="1">
      <w:start w:val="1"/>
      <w:numFmt w:val="decimal"/>
      <w:lvlText w:val="%4."/>
      <w:lvlJc w:val="left"/>
      <w:pPr>
        <w:ind w:left="4500" w:hanging="360"/>
      </w:pPr>
    </w:lvl>
    <w:lvl w:ilvl="4" w:tplc="14090019" w:tentative="1">
      <w:start w:val="1"/>
      <w:numFmt w:val="lowerLetter"/>
      <w:lvlText w:val="%5."/>
      <w:lvlJc w:val="left"/>
      <w:pPr>
        <w:ind w:left="5220" w:hanging="360"/>
      </w:pPr>
    </w:lvl>
    <w:lvl w:ilvl="5" w:tplc="1409001B" w:tentative="1">
      <w:start w:val="1"/>
      <w:numFmt w:val="lowerRoman"/>
      <w:lvlText w:val="%6."/>
      <w:lvlJc w:val="right"/>
      <w:pPr>
        <w:ind w:left="5940" w:hanging="180"/>
      </w:pPr>
    </w:lvl>
    <w:lvl w:ilvl="6" w:tplc="1409000F" w:tentative="1">
      <w:start w:val="1"/>
      <w:numFmt w:val="decimal"/>
      <w:lvlText w:val="%7."/>
      <w:lvlJc w:val="left"/>
      <w:pPr>
        <w:ind w:left="6660" w:hanging="360"/>
      </w:pPr>
    </w:lvl>
    <w:lvl w:ilvl="7" w:tplc="14090019" w:tentative="1">
      <w:start w:val="1"/>
      <w:numFmt w:val="lowerLetter"/>
      <w:lvlText w:val="%8."/>
      <w:lvlJc w:val="left"/>
      <w:pPr>
        <w:ind w:left="7380" w:hanging="360"/>
      </w:pPr>
    </w:lvl>
    <w:lvl w:ilvl="8" w:tplc="1409001B" w:tentative="1">
      <w:start w:val="1"/>
      <w:numFmt w:val="lowerRoman"/>
      <w:lvlText w:val="%9."/>
      <w:lvlJc w:val="right"/>
      <w:pPr>
        <w:ind w:left="8100" w:hanging="180"/>
      </w:pPr>
    </w:lvl>
  </w:abstractNum>
  <w:abstractNum w:abstractNumId="55" w15:restartNumberingAfterBreak="0">
    <w:nsid w:val="4AA325A2"/>
    <w:multiLevelType w:val="multilevel"/>
    <w:tmpl w:val="721E6D7C"/>
    <w:lvl w:ilvl="0">
      <w:start w:val="1"/>
      <w:numFmt w:val="decimal"/>
      <w:lvlText w:val="%1."/>
      <w:lvlJc w:val="left"/>
      <w:rPr>
        <w:rFonts w:hint="default"/>
      </w:rPr>
    </w:lvl>
    <w:lvl w:ilvl="1">
      <w:start w:val="1"/>
      <w:numFmt w:val="decimal"/>
      <w:lvlText w:val="1.%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19E6483"/>
    <w:multiLevelType w:val="hybridMultilevel"/>
    <w:tmpl w:val="7A7C8C3C"/>
    <w:lvl w:ilvl="0" w:tplc="14090019">
      <w:start w:val="1"/>
      <w:numFmt w:val="lowerLetter"/>
      <w:lvlText w:val="%1."/>
      <w:lvlJc w:val="left"/>
      <w:pPr>
        <w:ind w:left="2340" w:hanging="360"/>
      </w:pPr>
    </w:lvl>
    <w:lvl w:ilvl="1" w:tplc="14090019" w:tentative="1">
      <w:start w:val="1"/>
      <w:numFmt w:val="lowerLetter"/>
      <w:lvlText w:val="%2."/>
      <w:lvlJc w:val="left"/>
      <w:pPr>
        <w:ind w:left="3060" w:hanging="360"/>
      </w:pPr>
    </w:lvl>
    <w:lvl w:ilvl="2" w:tplc="1409001B">
      <w:start w:val="1"/>
      <w:numFmt w:val="lowerRoman"/>
      <w:lvlText w:val="%3."/>
      <w:lvlJc w:val="right"/>
      <w:pPr>
        <w:ind w:left="3780" w:hanging="180"/>
      </w:pPr>
    </w:lvl>
    <w:lvl w:ilvl="3" w:tplc="526A3DD4">
      <w:start w:val="1"/>
      <w:numFmt w:val="lowerLetter"/>
      <w:lvlText w:val="%4."/>
      <w:lvlJc w:val="left"/>
      <w:pPr>
        <w:ind w:left="4500" w:hanging="360"/>
      </w:pPr>
      <w:rPr>
        <w:rFonts w:ascii="Arial" w:eastAsia="Times New Roman" w:hAnsi="Arial" w:cs="Arial"/>
      </w:rPr>
    </w:lvl>
    <w:lvl w:ilvl="4" w:tplc="14090019" w:tentative="1">
      <w:start w:val="1"/>
      <w:numFmt w:val="lowerLetter"/>
      <w:lvlText w:val="%5."/>
      <w:lvlJc w:val="left"/>
      <w:pPr>
        <w:ind w:left="5220" w:hanging="360"/>
      </w:pPr>
    </w:lvl>
    <w:lvl w:ilvl="5" w:tplc="1409001B" w:tentative="1">
      <w:start w:val="1"/>
      <w:numFmt w:val="lowerRoman"/>
      <w:lvlText w:val="%6."/>
      <w:lvlJc w:val="right"/>
      <w:pPr>
        <w:ind w:left="5940" w:hanging="180"/>
      </w:pPr>
    </w:lvl>
    <w:lvl w:ilvl="6" w:tplc="1409000F" w:tentative="1">
      <w:start w:val="1"/>
      <w:numFmt w:val="decimal"/>
      <w:lvlText w:val="%7."/>
      <w:lvlJc w:val="left"/>
      <w:pPr>
        <w:ind w:left="6660" w:hanging="360"/>
      </w:pPr>
    </w:lvl>
    <w:lvl w:ilvl="7" w:tplc="14090019" w:tentative="1">
      <w:start w:val="1"/>
      <w:numFmt w:val="lowerLetter"/>
      <w:lvlText w:val="%8."/>
      <w:lvlJc w:val="left"/>
      <w:pPr>
        <w:ind w:left="7380" w:hanging="360"/>
      </w:pPr>
    </w:lvl>
    <w:lvl w:ilvl="8" w:tplc="1409001B" w:tentative="1">
      <w:start w:val="1"/>
      <w:numFmt w:val="lowerRoman"/>
      <w:lvlText w:val="%9."/>
      <w:lvlJc w:val="right"/>
      <w:pPr>
        <w:ind w:left="8100" w:hanging="180"/>
      </w:pPr>
    </w:lvl>
  </w:abstractNum>
  <w:abstractNum w:abstractNumId="57" w15:restartNumberingAfterBreak="0">
    <w:nsid w:val="5265257A"/>
    <w:multiLevelType w:val="multilevel"/>
    <w:tmpl w:val="CAEA0CBE"/>
    <w:name w:val="bgDeedList2032222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6C80F3D"/>
    <w:multiLevelType w:val="multilevel"/>
    <w:tmpl w:val="93B616AE"/>
    <w:lvl w:ilvl="0">
      <w:start w:val="1"/>
      <w:numFmt w:val="decimal"/>
      <w:lvlText w:val="%1.3"/>
      <w:lvlJc w:val="left"/>
      <w:pPr>
        <w:tabs>
          <w:tab w:val="num" w:pos="850"/>
        </w:tabs>
        <w:ind w:left="850" w:hanging="850"/>
      </w:pPr>
      <w:rPr>
        <w:rFonts w:ascii="Arial" w:hAnsi="Arial" w:cs="Arial" w:hint="default"/>
        <w:b w:val="0"/>
        <w:i w:val="0"/>
        <w:caps w:val="0"/>
        <w:strike w:val="0"/>
        <w:dstrike w:val="0"/>
        <w:vanish w:val="0"/>
        <w:color w:val="auto"/>
        <w:sz w:val="2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
      <w:lvlJc w:val="left"/>
      <w:pPr>
        <w:tabs>
          <w:tab w:val="num" w:pos="850"/>
        </w:tabs>
        <w:ind w:left="850" w:hanging="850"/>
      </w:pPr>
      <w:rPr>
        <w:rFonts w:ascii="Arial" w:hAnsi="Arial"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decimal"/>
      <w:lvlText w:val="ༀᄉ즄ᗽ׆Ā৷帆怉즄㗽࠶㜀࠸㤀࠺㬀࠼"/>
      <w:lvlJc w:val="left"/>
      <w:pPr>
        <w:tabs>
          <w:tab w:val="num" w:pos="2551"/>
        </w:tabs>
        <w:ind w:left="2551" w:hanging="567"/>
      </w:pPr>
      <w:rPr>
        <w:rFonts w:hint="default"/>
      </w:rPr>
    </w:lvl>
  </w:abstractNum>
  <w:abstractNum w:abstractNumId="59" w15:restartNumberingAfterBreak="0">
    <w:nsid w:val="578B4219"/>
    <w:multiLevelType w:val="multilevel"/>
    <w:tmpl w:val="CAEA0CBE"/>
    <w:name w:val="bgDeedList203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CA1B0D"/>
    <w:multiLevelType w:val="multilevel"/>
    <w:tmpl w:val="CAEA0CBE"/>
    <w:name w:val="bgDeedList2032222222222222222222222222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EE37BA4"/>
    <w:multiLevelType w:val="hybridMultilevel"/>
    <w:tmpl w:val="48FC542A"/>
    <w:name w:val="bgDeedList2032422"/>
    <w:lvl w:ilvl="0" w:tplc="5C04A31C">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5F7C6991"/>
    <w:multiLevelType w:val="hybridMultilevel"/>
    <w:tmpl w:val="3514A87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3" w15:restartNumberingAfterBreak="0">
    <w:nsid w:val="60294459"/>
    <w:multiLevelType w:val="hybridMultilevel"/>
    <w:tmpl w:val="8C9A7902"/>
    <w:name w:val="bgDeedList20324222"/>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620E70E7"/>
    <w:multiLevelType w:val="hybridMultilevel"/>
    <w:tmpl w:val="2FE01196"/>
    <w:lvl w:ilvl="0" w:tplc="14090019">
      <w:start w:val="7"/>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63EE7AB8"/>
    <w:multiLevelType w:val="multilevel"/>
    <w:tmpl w:val="831C6D3A"/>
    <w:lvl w:ilvl="0">
      <w:start w:val="1"/>
      <w:numFmt w:val="decimal"/>
      <w:lvlText w:val="%1."/>
      <w:lvlJc w:val="left"/>
      <w:rPr>
        <w:rFonts w:hint="default"/>
      </w:rPr>
    </w:lvl>
    <w:lvl w:ilvl="1">
      <w:start w:val="1"/>
      <w:numFmt w:val="decimal"/>
      <w:lvlText w:val="1.%2"/>
      <w:lvlJc w:val="left"/>
      <w:rPr>
        <w:rFonts w:hint="default"/>
      </w:rPr>
    </w:lvl>
    <w:lvl w:ilvl="2">
      <w:start w:val="1"/>
      <w:numFmt w:val="low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6FD4B78"/>
    <w:multiLevelType w:val="multilevel"/>
    <w:tmpl w:val="CAEA0CBE"/>
    <w:name w:val="bgDeedList203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976225A"/>
    <w:multiLevelType w:val="multilevel"/>
    <w:tmpl w:val="CAEA0CBE"/>
    <w:name w:val="bgDeedList20322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AFE668C"/>
    <w:multiLevelType w:val="multilevel"/>
    <w:tmpl w:val="9F88BD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B0E3ECE"/>
    <w:multiLevelType w:val="multilevel"/>
    <w:tmpl w:val="8796ECC8"/>
    <w:name w:val="bgDeedList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B655A89"/>
    <w:multiLevelType w:val="multilevel"/>
    <w:tmpl w:val="A1862D30"/>
    <w:lvl w:ilvl="0">
      <w:start w:val="10"/>
      <w:numFmt w:val="decimal"/>
      <w:lvlText w:val="%1"/>
      <w:lvlJc w:val="left"/>
      <w:pPr>
        <w:ind w:left="468" w:hanging="468"/>
      </w:pPr>
      <w:rPr>
        <w:rFonts w:hint="default"/>
      </w:rPr>
    </w:lvl>
    <w:lvl w:ilvl="1">
      <w:start w:val="1"/>
      <w:numFmt w:val="decimal"/>
      <w:lvlText w:val="%1.%2"/>
      <w:lvlJc w:val="left"/>
      <w:pPr>
        <w:ind w:left="1678" w:hanging="468"/>
      </w:pPr>
      <w:rPr>
        <w:rFonts w:hint="default"/>
      </w:rPr>
    </w:lvl>
    <w:lvl w:ilvl="2">
      <w:start w:val="1"/>
      <w:numFmt w:val="lowerLetter"/>
      <w:lvlText w:val="%3."/>
      <w:lvlJc w:val="left"/>
      <w:pPr>
        <w:ind w:left="3140" w:hanging="720"/>
      </w:pPr>
      <w:rPr>
        <w:rFonts w:hint="default"/>
      </w:rPr>
    </w:lvl>
    <w:lvl w:ilvl="3">
      <w:start w:val="1"/>
      <w:numFmt w:val="lowerRoman"/>
      <w:lvlText w:val="%4."/>
      <w:lvlJc w:val="righ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480" w:hanging="1800"/>
      </w:pPr>
      <w:rPr>
        <w:rFonts w:hint="default"/>
      </w:rPr>
    </w:lvl>
  </w:abstractNum>
  <w:abstractNum w:abstractNumId="71" w15:restartNumberingAfterBreak="0">
    <w:nsid w:val="6C5E16EF"/>
    <w:multiLevelType w:val="hybridMultilevel"/>
    <w:tmpl w:val="4CD6363C"/>
    <w:lvl w:ilvl="0" w:tplc="14090019">
      <w:start w:val="1"/>
      <w:numFmt w:val="lowerLetter"/>
      <w:lvlText w:val="%1."/>
      <w:lvlJc w:val="left"/>
      <w:pPr>
        <w:ind w:left="2160" w:hanging="360"/>
      </w:pPr>
    </w:lvl>
    <w:lvl w:ilvl="1" w:tplc="69DCAEA2">
      <w:start w:val="1"/>
      <w:numFmt w:val="upperRoman"/>
      <w:lvlText w:val="%2."/>
      <w:lvlJc w:val="left"/>
      <w:pPr>
        <w:ind w:left="3240" w:hanging="720"/>
      </w:pPr>
      <w:rPr>
        <w:rFonts w:hint="default"/>
      </w:rPr>
    </w:lvl>
    <w:lvl w:ilvl="2" w:tplc="1409001B">
      <w:start w:val="1"/>
      <w:numFmt w:val="lowerRoman"/>
      <w:lvlText w:val="%3."/>
      <w:lvlJc w:val="right"/>
      <w:pPr>
        <w:ind w:left="3600" w:hanging="180"/>
      </w:pPr>
    </w:lvl>
    <w:lvl w:ilvl="3" w:tplc="F34A0836">
      <w:start w:val="1"/>
      <w:numFmt w:val="lowerRoman"/>
      <w:lvlText w:val="%4."/>
      <w:lvlJc w:val="left"/>
      <w:pPr>
        <w:ind w:left="4320" w:hanging="360"/>
      </w:pPr>
      <w:rPr>
        <w:rFonts w:ascii="Arial" w:eastAsia="Times New Roman" w:hAnsi="Arial" w:cs="Arial"/>
      </w:rPr>
    </w:lvl>
    <w:lvl w:ilvl="4" w:tplc="14090019">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72" w15:restartNumberingAfterBreak="0">
    <w:nsid w:val="6CB22D87"/>
    <w:multiLevelType w:val="multilevel"/>
    <w:tmpl w:val="CA42EDE6"/>
    <w:lvl w:ilvl="0">
      <w:start w:val="18"/>
      <w:numFmt w:val="decimal"/>
      <w:lvlText w:val="%1"/>
      <w:lvlJc w:val="left"/>
      <w:pPr>
        <w:ind w:left="468" w:hanging="468"/>
      </w:pPr>
      <w:rPr>
        <w:rFonts w:hint="default"/>
      </w:rPr>
    </w:lvl>
    <w:lvl w:ilvl="1">
      <w:start w:val="1"/>
      <w:numFmt w:val="decimal"/>
      <w:lvlText w:val="%1.%2"/>
      <w:lvlJc w:val="left"/>
      <w:pPr>
        <w:ind w:left="1678" w:hanging="468"/>
      </w:pPr>
      <w:rPr>
        <w:rFonts w:hint="default"/>
      </w:rPr>
    </w:lvl>
    <w:lvl w:ilvl="2">
      <w:start w:val="1"/>
      <w:numFmt w:val="lowerLetter"/>
      <w:lvlText w:val="%3."/>
      <w:lvlJc w:val="left"/>
      <w:pPr>
        <w:ind w:left="3140" w:hanging="720"/>
      </w:pPr>
      <w:rPr>
        <w:rFonts w:ascii="Arial" w:eastAsia="Times New Roman" w:hAnsi="Arial" w:cs="Arial"/>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480" w:hanging="1800"/>
      </w:pPr>
      <w:rPr>
        <w:rFonts w:hint="default"/>
      </w:rPr>
    </w:lvl>
  </w:abstractNum>
  <w:abstractNum w:abstractNumId="73" w15:restartNumberingAfterBreak="0">
    <w:nsid w:val="6CB36FB5"/>
    <w:multiLevelType w:val="hybridMultilevel"/>
    <w:tmpl w:val="3C74A31A"/>
    <w:lvl w:ilvl="0" w:tplc="14090019">
      <w:start w:val="1"/>
      <w:numFmt w:val="lowerLetter"/>
      <w:lvlText w:val="%1."/>
      <w:lvlJc w:val="left"/>
      <w:pPr>
        <w:ind w:left="2340" w:hanging="360"/>
      </w:pPr>
    </w:lvl>
    <w:lvl w:ilvl="1" w:tplc="14090019">
      <w:start w:val="1"/>
      <w:numFmt w:val="lowerLetter"/>
      <w:lvlText w:val="%2."/>
      <w:lvlJc w:val="left"/>
      <w:pPr>
        <w:ind w:left="3060" w:hanging="360"/>
      </w:pPr>
    </w:lvl>
    <w:lvl w:ilvl="2" w:tplc="945E5534">
      <w:start w:val="1"/>
      <w:numFmt w:val="lowerLetter"/>
      <w:lvlText w:val="%3."/>
      <w:lvlJc w:val="right"/>
      <w:pPr>
        <w:ind w:left="3780" w:hanging="180"/>
      </w:pPr>
      <w:rPr>
        <w:rFonts w:ascii="Arial" w:eastAsia="Times New Roman" w:hAnsi="Arial" w:cs="Arial"/>
      </w:rPr>
    </w:lvl>
    <w:lvl w:ilvl="3" w:tplc="1409000F" w:tentative="1">
      <w:start w:val="1"/>
      <w:numFmt w:val="decimal"/>
      <w:lvlText w:val="%4."/>
      <w:lvlJc w:val="left"/>
      <w:pPr>
        <w:ind w:left="4500" w:hanging="360"/>
      </w:pPr>
    </w:lvl>
    <w:lvl w:ilvl="4" w:tplc="14090019" w:tentative="1">
      <w:start w:val="1"/>
      <w:numFmt w:val="lowerLetter"/>
      <w:lvlText w:val="%5."/>
      <w:lvlJc w:val="left"/>
      <w:pPr>
        <w:ind w:left="5220" w:hanging="360"/>
      </w:pPr>
    </w:lvl>
    <w:lvl w:ilvl="5" w:tplc="1409001B" w:tentative="1">
      <w:start w:val="1"/>
      <w:numFmt w:val="lowerRoman"/>
      <w:lvlText w:val="%6."/>
      <w:lvlJc w:val="right"/>
      <w:pPr>
        <w:ind w:left="5940" w:hanging="180"/>
      </w:pPr>
    </w:lvl>
    <w:lvl w:ilvl="6" w:tplc="1409000F" w:tentative="1">
      <w:start w:val="1"/>
      <w:numFmt w:val="decimal"/>
      <w:lvlText w:val="%7."/>
      <w:lvlJc w:val="left"/>
      <w:pPr>
        <w:ind w:left="6660" w:hanging="360"/>
      </w:pPr>
    </w:lvl>
    <w:lvl w:ilvl="7" w:tplc="14090019" w:tentative="1">
      <w:start w:val="1"/>
      <w:numFmt w:val="lowerLetter"/>
      <w:lvlText w:val="%8."/>
      <w:lvlJc w:val="left"/>
      <w:pPr>
        <w:ind w:left="7380" w:hanging="360"/>
      </w:pPr>
    </w:lvl>
    <w:lvl w:ilvl="8" w:tplc="1409001B" w:tentative="1">
      <w:start w:val="1"/>
      <w:numFmt w:val="lowerRoman"/>
      <w:lvlText w:val="%9."/>
      <w:lvlJc w:val="right"/>
      <w:pPr>
        <w:ind w:left="8100" w:hanging="180"/>
      </w:pPr>
    </w:lvl>
  </w:abstractNum>
  <w:abstractNum w:abstractNumId="74" w15:restartNumberingAfterBreak="0">
    <w:nsid w:val="6D1E5FA6"/>
    <w:multiLevelType w:val="multilevel"/>
    <w:tmpl w:val="03F64AC6"/>
    <w:lvl w:ilvl="0">
      <w:start w:val="20"/>
      <w:numFmt w:val="decimal"/>
      <w:lvlText w:val="%1"/>
      <w:lvlJc w:val="left"/>
      <w:pPr>
        <w:ind w:left="468" w:hanging="468"/>
      </w:pPr>
      <w:rPr>
        <w:rFonts w:hint="default"/>
      </w:rPr>
    </w:lvl>
    <w:lvl w:ilvl="1">
      <w:start w:val="1"/>
      <w:numFmt w:val="decimal"/>
      <w:lvlText w:val="%1.%2"/>
      <w:lvlJc w:val="left"/>
      <w:pPr>
        <w:ind w:left="1678" w:hanging="468"/>
      </w:pPr>
      <w:rPr>
        <w:rFonts w:hint="default"/>
      </w:rPr>
    </w:lvl>
    <w:lvl w:ilvl="2">
      <w:start w:val="1"/>
      <w:numFmt w:val="lowerLetter"/>
      <w:lvlText w:val="%3."/>
      <w:lvlJc w:val="left"/>
      <w:pPr>
        <w:ind w:left="3140" w:hanging="720"/>
      </w:pPr>
      <w:rPr>
        <w:rFonts w:ascii="Arial" w:eastAsia="Times New Roman" w:hAnsi="Arial" w:cs="Arial"/>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480" w:hanging="1800"/>
      </w:pPr>
      <w:rPr>
        <w:rFonts w:hint="default"/>
      </w:rPr>
    </w:lvl>
  </w:abstractNum>
  <w:abstractNum w:abstractNumId="75" w15:restartNumberingAfterBreak="0">
    <w:nsid w:val="6E894530"/>
    <w:multiLevelType w:val="multilevel"/>
    <w:tmpl w:val="CAEA0CBE"/>
    <w:name w:val="bgDeedList203222222222222222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EE04F2E"/>
    <w:multiLevelType w:val="multilevel"/>
    <w:tmpl w:val="B42C747C"/>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72627AFE"/>
    <w:multiLevelType w:val="multilevel"/>
    <w:tmpl w:val="4C2A6C82"/>
    <w:lvl w:ilvl="0">
      <w:start w:val="12"/>
      <w:numFmt w:val="decimal"/>
      <w:lvlText w:val="%1"/>
      <w:lvlJc w:val="left"/>
      <w:pPr>
        <w:ind w:left="468" w:hanging="468"/>
      </w:pPr>
      <w:rPr>
        <w:rFonts w:hint="default"/>
      </w:rPr>
    </w:lvl>
    <w:lvl w:ilvl="1">
      <w:start w:val="1"/>
      <w:numFmt w:val="decimal"/>
      <w:lvlText w:val="%1.%2"/>
      <w:lvlJc w:val="left"/>
      <w:pPr>
        <w:ind w:left="1678" w:hanging="468"/>
      </w:pPr>
      <w:rPr>
        <w:rFonts w:hint="default"/>
      </w:rPr>
    </w:lvl>
    <w:lvl w:ilvl="2">
      <w:start w:val="1"/>
      <w:numFmt w:val="lowerLetter"/>
      <w:lvlText w:val="%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480" w:hanging="1800"/>
      </w:pPr>
      <w:rPr>
        <w:rFonts w:hint="default"/>
      </w:rPr>
    </w:lvl>
  </w:abstractNum>
  <w:abstractNum w:abstractNumId="78" w15:restartNumberingAfterBreak="0">
    <w:nsid w:val="736C43B4"/>
    <w:multiLevelType w:val="multilevel"/>
    <w:tmpl w:val="CAEA0CBE"/>
    <w:name w:val="bgDeedList2032222222222222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3C33FD1"/>
    <w:multiLevelType w:val="multilevel"/>
    <w:tmpl w:val="F426E300"/>
    <w:lvl w:ilvl="0">
      <w:numFmt w:val="decimal"/>
      <w:lvlText w:val=""/>
      <w:lvlJc w:val="left"/>
    </w:lvl>
    <w:lvl w:ilvl="1">
      <w:numFmt w:val="decimal"/>
      <w:lvlText w:val=""/>
      <w:lvlJc w:val="left"/>
    </w:lvl>
    <w:lvl w:ilvl="2">
      <w:start w:val="1"/>
      <w:numFmt w:val="low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53B1964"/>
    <w:multiLevelType w:val="multilevel"/>
    <w:tmpl w:val="8514CDE2"/>
    <w:lvl w:ilvl="0">
      <w:start w:val="20"/>
      <w:numFmt w:val="decimal"/>
      <w:lvlText w:val="%1"/>
      <w:lvlJc w:val="left"/>
      <w:pPr>
        <w:ind w:left="468" w:hanging="468"/>
      </w:pPr>
      <w:rPr>
        <w:rFonts w:hint="default"/>
      </w:rPr>
    </w:lvl>
    <w:lvl w:ilvl="1">
      <w:start w:val="1"/>
      <w:numFmt w:val="decimal"/>
      <w:lvlText w:val="%1.%2"/>
      <w:lvlJc w:val="left"/>
      <w:pPr>
        <w:ind w:left="1678" w:hanging="468"/>
      </w:pPr>
      <w:rPr>
        <w:rFonts w:hint="default"/>
      </w:rPr>
    </w:lvl>
    <w:lvl w:ilvl="2">
      <w:start w:val="1"/>
      <w:numFmt w:val="lowerLetter"/>
      <w:lvlText w:val="%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480" w:hanging="1800"/>
      </w:pPr>
      <w:rPr>
        <w:rFonts w:hint="default"/>
      </w:rPr>
    </w:lvl>
  </w:abstractNum>
  <w:abstractNum w:abstractNumId="81" w15:restartNumberingAfterBreak="0">
    <w:nsid w:val="76112AB1"/>
    <w:multiLevelType w:val="multilevel"/>
    <w:tmpl w:val="012090C8"/>
    <w:lvl w:ilvl="0">
      <w:start w:val="16"/>
      <w:numFmt w:val="decimal"/>
      <w:lvlText w:val="%1"/>
      <w:lvlJc w:val="left"/>
      <w:pPr>
        <w:ind w:left="468" w:hanging="468"/>
      </w:pPr>
      <w:rPr>
        <w:rFonts w:hint="default"/>
      </w:rPr>
    </w:lvl>
    <w:lvl w:ilvl="1">
      <w:start w:val="1"/>
      <w:numFmt w:val="decimal"/>
      <w:lvlText w:val="%1.%2"/>
      <w:lvlJc w:val="left"/>
      <w:pPr>
        <w:ind w:left="1678" w:hanging="468"/>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480" w:hanging="1800"/>
      </w:pPr>
      <w:rPr>
        <w:rFonts w:hint="default"/>
      </w:rPr>
    </w:lvl>
  </w:abstractNum>
  <w:abstractNum w:abstractNumId="82" w15:restartNumberingAfterBreak="0">
    <w:nsid w:val="788734B2"/>
    <w:multiLevelType w:val="multilevel"/>
    <w:tmpl w:val="AAA619BE"/>
    <w:lvl w:ilvl="0">
      <w:start w:val="1"/>
      <w:numFmt w:val="decimal"/>
      <w:lvlText w:val="%1."/>
      <w:lvlJc w:val="left"/>
      <w:pPr>
        <w:tabs>
          <w:tab w:val="num" w:pos="850"/>
        </w:tabs>
        <w:ind w:left="850" w:hanging="850"/>
      </w:pPr>
      <w:rPr>
        <w:rFonts w:hint="default"/>
        <w:b w:val="0"/>
        <w:i w:val="0"/>
        <w:caps w:val="0"/>
        <w:strike w:val="0"/>
        <w:dstrike w:val="0"/>
        <w:vanish w:val="0"/>
        <w:color w:val="auto"/>
        <w:sz w:val="2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
      <w:lvlJc w:val="left"/>
      <w:pPr>
        <w:tabs>
          <w:tab w:val="num" w:pos="850"/>
        </w:tabs>
        <w:ind w:left="850" w:hanging="850"/>
      </w:pPr>
      <w:rPr>
        <w:rFonts w:ascii="Arial" w:hAnsi="Arial"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decimal"/>
      <w:lvlText w:val="ༀᄉ즄ᗽ׆Ā৷帆怉즄㗽࠶㜀࠸㤀࠺㬀࠼"/>
      <w:lvlJc w:val="left"/>
      <w:pPr>
        <w:tabs>
          <w:tab w:val="num" w:pos="2551"/>
        </w:tabs>
        <w:ind w:left="2551" w:hanging="567"/>
      </w:pPr>
      <w:rPr>
        <w:rFonts w:hint="default"/>
      </w:rPr>
    </w:lvl>
  </w:abstractNum>
  <w:abstractNum w:abstractNumId="83" w15:restartNumberingAfterBreak="0">
    <w:nsid w:val="79994268"/>
    <w:multiLevelType w:val="multilevel"/>
    <w:tmpl w:val="CAEA0CBE"/>
    <w:name w:val="bgDeedList2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9AA301C"/>
    <w:multiLevelType w:val="multilevel"/>
    <w:tmpl w:val="9F3EA696"/>
    <w:styleLink w:val="Style1"/>
    <w:lvl w:ilvl="0">
      <w:start w:val="1"/>
      <w:numFmt w:val="decimal"/>
      <w:lvlText w:val="%1."/>
      <w:lvlJc w:val="left"/>
      <w:pPr>
        <w:tabs>
          <w:tab w:val="num" w:pos="850"/>
        </w:tabs>
        <w:ind w:left="850" w:hanging="850"/>
      </w:pPr>
      <w:rPr>
        <w:rFonts w:hint="default"/>
        <w:b w:val="0"/>
        <w:i w:val="0"/>
        <w:caps w:val="0"/>
        <w:strike w:val="0"/>
        <w:dstrike w:val="0"/>
        <w:vanish w:val="0"/>
        <w:color w:val="auto"/>
        <w:sz w:val="2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
      <w:lvlJc w:val="left"/>
      <w:pPr>
        <w:tabs>
          <w:tab w:val="num" w:pos="850"/>
        </w:tabs>
        <w:ind w:left="850" w:hanging="850"/>
      </w:pPr>
      <w:rPr>
        <w:rFonts w:ascii="Arial" w:hAnsi="Arial"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decimal"/>
      <w:lvlText w:val="ༀᄉ즄ᗽ׆Ā৷帆怉즄㗽࠶㜀࠸㤀࠺㬀࠼"/>
      <w:lvlJc w:val="left"/>
      <w:pPr>
        <w:tabs>
          <w:tab w:val="num" w:pos="2551"/>
        </w:tabs>
        <w:ind w:left="2551" w:hanging="567"/>
      </w:pPr>
      <w:rPr>
        <w:rFonts w:hint="default"/>
      </w:rPr>
    </w:lvl>
  </w:abstractNum>
  <w:abstractNum w:abstractNumId="85" w15:restartNumberingAfterBreak="0">
    <w:nsid w:val="7A770B23"/>
    <w:multiLevelType w:val="multilevel"/>
    <w:tmpl w:val="605C0CEA"/>
    <w:lvl w:ilvl="0">
      <w:start w:val="9"/>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lowerLetter"/>
      <w:lvlText w:val="%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86" w15:restartNumberingAfterBreak="0">
    <w:nsid w:val="7ADC22D9"/>
    <w:multiLevelType w:val="multilevel"/>
    <w:tmpl w:val="21A41868"/>
    <w:lvl w:ilvl="0">
      <w:start w:val="12"/>
      <w:numFmt w:val="decimal"/>
      <w:lvlText w:val="%1"/>
      <w:lvlJc w:val="left"/>
      <w:pPr>
        <w:ind w:left="468" w:hanging="468"/>
      </w:pPr>
      <w:rPr>
        <w:rFonts w:hint="default"/>
      </w:rPr>
    </w:lvl>
    <w:lvl w:ilvl="1">
      <w:start w:val="1"/>
      <w:numFmt w:val="decimal"/>
      <w:lvlText w:val="%1.%2"/>
      <w:lvlJc w:val="left"/>
      <w:pPr>
        <w:ind w:left="1678" w:hanging="468"/>
      </w:pPr>
      <w:rPr>
        <w:rFonts w:hint="default"/>
      </w:rPr>
    </w:lvl>
    <w:lvl w:ilvl="2">
      <w:start w:val="1"/>
      <w:numFmt w:val="lowerLetter"/>
      <w:lvlText w:val="%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480" w:hanging="1800"/>
      </w:pPr>
      <w:rPr>
        <w:rFonts w:hint="default"/>
      </w:rPr>
    </w:lvl>
  </w:abstractNum>
  <w:abstractNum w:abstractNumId="87" w15:restartNumberingAfterBreak="0">
    <w:nsid w:val="7B221737"/>
    <w:multiLevelType w:val="hybridMultilevel"/>
    <w:tmpl w:val="0DCC9756"/>
    <w:lvl w:ilvl="0" w:tplc="1409001B">
      <w:start w:val="1"/>
      <w:numFmt w:val="lowerRoman"/>
      <w:lvlText w:val="%1."/>
      <w:lvlJc w:val="right"/>
      <w:pPr>
        <w:ind w:left="1800" w:hanging="360"/>
      </w:pPr>
    </w:lvl>
    <w:lvl w:ilvl="1" w:tplc="1409001B">
      <w:start w:val="1"/>
      <w:numFmt w:val="lowerRoman"/>
      <w:lvlText w:val="%2."/>
      <w:lvlJc w:val="right"/>
      <w:pPr>
        <w:ind w:left="2520" w:hanging="360"/>
      </w:pPr>
    </w:lvl>
    <w:lvl w:ilvl="2" w:tplc="8FA2AF86">
      <w:start w:val="10"/>
      <w:numFmt w:val="lowerLetter"/>
      <w:lvlText w:val="%3."/>
      <w:lvlJc w:val="left"/>
      <w:pPr>
        <w:ind w:left="3420" w:hanging="360"/>
      </w:pPr>
      <w:rPr>
        <w:rFonts w:hint="default"/>
      </w:r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8" w15:restartNumberingAfterBreak="0">
    <w:nsid w:val="7CFE5D6D"/>
    <w:multiLevelType w:val="multilevel"/>
    <w:tmpl w:val="AB78CCA6"/>
    <w:lvl w:ilvl="0">
      <w:start w:val="11"/>
      <w:numFmt w:val="decimal"/>
      <w:lvlText w:val="%1"/>
      <w:lvlJc w:val="left"/>
      <w:pPr>
        <w:ind w:left="468" w:hanging="468"/>
      </w:pPr>
      <w:rPr>
        <w:rFonts w:hint="default"/>
      </w:rPr>
    </w:lvl>
    <w:lvl w:ilvl="1">
      <w:start w:val="1"/>
      <w:numFmt w:val="decimal"/>
      <w:lvlText w:val="%1.%2"/>
      <w:lvlJc w:val="left"/>
      <w:pPr>
        <w:ind w:left="1678" w:hanging="468"/>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480" w:hanging="1800"/>
      </w:pPr>
      <w:rPr>
        <w:rFonts w:hint="default"/>
      </w:rPr>
    </w:lvl>
  </w:abstractNum>
  <w:abstractNum w:abstractNumId="89" w15:restartNumberingAfterBreak="0">
    <w:nsid w:val="7F390024"/>
    <w:multiLevelType w:val="multilevel"/>
    <w:tmpl w:val="CAEA0CBE"/>
    <w:name w:val="bgDeedList20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FE55A9D"/>
    <w:multiLevelType w:val="multilevel"/>
    <w:tmpl w:val="E89C61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5"/>
  </w:num>
  <w:num w:numId="2">
    <w:abstractNumId w:val="17"/>
  </w:num>
  <w:num w:numId="3">
    <w:abstractNumId w:val="9"/>
  </w:num>
  <w:num w:numId="4">
    <w:abstractNumId w:val="6"/>
  </w:num>
  <w:num w:numId="5">
    <w:abstractNumId w:val="45"/>
  </w:num>
  <w:num w:numId="6">
    <w:abstractNumId w:val="0"/>
  </w:num>
  <w:num w:numId="7">
    <w:abstractNumId w:val="50"/>
  </w:num>
  <w:num w:numId="8">
    <w:abstractNumId w:val="3"/>
  </w:num>
  <w:num w:numId="9">
    <w:abstractNumId w:val="52"/>
  </w:num>
  <w:num w:numId="10">
    <w:abstractNumId w:val="58"/>
  </w:num>
  <w:num w:numId="11">
    <w:abstractNumId w:val="15"/>
  </w:num>
  <w:num w:numId="12">
    <w:abstractNumId w:val="79"/>
  </w:num>
  <w:num w:numId="13">
    <w:abstractNumId w:val="84"/>
  </w:num>
  <w:num w:numId="14">
    <w:abstractNumId w:val="10"/>
  </w:num>
  <w:num w:numId="15">
    <w:abstractNumId w:val="41"/>
  </w:num>
  <w:num w:numId="16">
    <w:abstractNumId w:val="73"/>
  </w:num>
  <w:num w:numId="17">
    <w:abstractNumId w:val="65"/>
  </w:num>
  <w:num w:numId="18">
    <w:abstractNumId w:val="46"/>
  </w:num>
  <w:num w:numId="19">
    <w:abstractNumId w:val="64"/>
  </w:num>
  <w:num w:numId="20">
    <w:abstractNumId w:val="82"/>
  </w:num>
  <w:num w:numId="21">
    <w:abstractNumId w:val="22"/>
  </w:num>
  <w:num w:numId="22">
    <w:abstractNumId w:val="13"/>
  </w:num>
  <w:num w:numId="23">
    <w:abstractNumId w:val="54"/>
  </w:num>
  <w:num w:numId="24">
    <w:abstractNumId w:val="68"/>
  </w:num>
  <w:num w:numId="25">
    <w:abstractNumId w:val="38"/>
  </w:num>
  <w:num w:numId="26">
    <w:abstractNumId w:val="62"/>
  </w:num>
  <w:num w:numId="27">
    <w:abstractNumId w:val="26"/>
  </w:num>
  <w:num w:numId="28">
    <w:abstractNumId w:val="33"/>
  </w:num>
  <w:num w:numId="29">
    <w:abstractNumId w:val="35"/>
  </w:num>
  <w:num w:numId="30">
    <w:abstractNumId w:val="87"/>
  </w:num>
  <w:num w:numId="31">
    <w:abstractNumId w:val="90"/>
  </w:num>
  <w:num w:numId="32">
    <w:abstractNumId w:val="76"/>
  </w:num>
  <w:num w:numId="33">
    <w:abstractNumId w:val="47"/>
  </w:num>
  <w:num w:numId="34">
    <w:abstractNumId w:val="85"/>
  </w:num>
  <w:num w:numId="35">
    <w:abstractNumId w:val="70"/>
  </w:num>
  <w:num w:numId="36">
    <w:abstractNumId w:val="88"/>
  </w:num>
  <w:num w:numId="37">
    <w:abstractNumId w:val="49"/>
  </w:num>
  <w:num w:numId="38">
    <w:abstractNumId w:val="18"/>
  </w:num>
  <w:num w:numId="39">
    <w:abstractNumId w:val="43"/>
  </w:num>
  <w:num w:numId="40">
    <w:abstractNumId w:val="53"/>
  </w:num>
  <w:num w:numId="41">
    <w:abstractNumId w:val="86"/>
  </w:num>
  <w:num w:numId="42">
    <w:abstractNumId w:val="25"/>
  </w:num>
  <w:num w:numId="43">
    <w:abstractNumId w:val="81"/>
  </w:num>
  <w:num w:numId="44">
    <w:abstractNumId w:val="72"/>
  </w:num>
  <w:num w:numId="45">
    <w:abstractNumId w:val="36"/>
  </w:num>
  <w:num w:numId="46">
    <w:abstractNumId w:val="56"/>
  </w:num>
  <w:num w:numId="47">
    <w:abstractNumId w:val="74"/>
  </w:num>
  <w:num w:numId="48">
    <w:abstractNumId w:val="30"/>
  </w:num>
  <w:num w:numId="49">
    <w:abstractNumId w:val="40"/>
  </w:num>
  <w:num w:numId="50">
    <w:abstractNumId w:val="29"/>
  </w:num>
  <w:num w:numId="51">
    <w:abstractNumId w:val="39"/>
  </w:num>
  <w:num w:numId="52">
    <w:abstractNumId w:val="80"/>
  </w:num>
  <w:num w:numId="53">
    <w:abstractNumId w:val="77"/>
  </w:num>
  <w:num w:numId="54">
    <w:abstractNumId w:val="44"/>
  </w:num>
  <w:num w:numId="55">
    <w:abstractNumId w:val="71"/>
  </w:num>
  <w:num w:numId="56">
    <w:abstractNumId w:val="34"/>
  </w:num>
  <w:num w:numId="57">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31"/>
  </w:num>
  <w:num w:numId="60">
    <w:abstractNumId w:val="42"/>
  </w:num>
  <w:num w:numId="61">
    <w:abstractNumId w:val="20"/>
  </w:num>
  <w:num w:numId="62">
    <w:abstractNumId w:val="9"/>
  </w:num>
  <w:num w:numId="63">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enerate" w:val="Rules of the Wood Processors Association (WPA) of New Zealand Incorporated_x000d__x000d_ _x000d__x000d__x000d_Date_x000d__x000c__x000d_"/>
  </w:docVars>
  <w:rsids>
    <w:rsidRoot w:val="00F8712B"/>
    <w:rsid w:val="000006A2"/>
    <w:rsid w:val="00005E00"/>
    <w:rsid w:val="00011C9B"/>
    <w:rsid w:val="000138A5"/>
    <w:rsid w:val="00022C90"/>
    <w:rsid w:val="00026D11"/>
    <w:rsid w:val="00031AF1"/>
    <w:rsid w:val="0003381E"/>
    <w:rsid w:val="00033821"/>
    <w:rsid w:val="00035FBB"/>
    <w:rsid w:val="00042C13"/>
    <w:rsid w:val="0005073D"/>
    <w:rsid w:val="000553EC"/>
    <w:rsid w:val="00056B60"/>
    <w:rsid w:val="00056EA2"/>
    <w:rsid w:val="0006041B"/>
    <w:rsid w:val="00062D4A"/>
    <w:rsid w:val="00063FE0"/>
    <w:rsid w:val="00073D5E"/>
    <w:rsid w:val="00074B06"/>
    <w:rsid w:val="00077A35"/>
    <w:rsid w:val="00080718"/>
    <w:rsid w:val="000818B5"/>
    <w:rsid w:val="00081CFE"/>
    <w:rsid w:val="00082B08"/>
    <w:rsid w:val="00084EA9"/>
    <w:rsid w:val="000854AE"/>
    <w:rsid w:val="00085963"/>
    <w:rsid w:val="000911B9"/>
    <w:rsid w:val="00091D56"/>
    <w:rsid w:val="0009339B"/>
    <w:rsid w:val="00093A5C"/>
    <w:rsid w:val="00094177"/>
    <w:rsid w:val="000942A3"/>
    <w:rsid w:val="00096421"/>
    <w:rsid w:val="000A0BD9"/>
    <w:rsid w:val="000A4729"/>
    <w:rsid w:val="000A6B19"/>
    <w:rsid w:val="000B249A"/>
    <w:rsid w:val="000B54FF"/>
    <w:rsid w:val="000B6452"/>
    <w:rsid w:val="000B736A"/>
    <w:rsid w:val="000B7625"/>
    <w:rsid w:val="000C0F4B"/>
    <w:rsid w:val="000C24FA"/>
    <w:rsid w:val="000C6CE2"/>
    <w:rsid w:val="000D00FA"/>
    <w:rsid w:val="000D14E6"/>
    <w:rsid w:val="000D4702"/>
    <w:rsid w:val="000D5803"/>
    <w:rsid w:val="000E4EB6"/>
    <w:rsid w:val="000F1391"/>
    <w:rsid w:val="000F6FB9"/>
    <w:rsid w:val="00110899"/>
    <w:rsid w:val="00116046"/>
    <w:rsid w:val="00116E80"/>
    <w:rsid w:val="001267B0"/>
    <w:rsid w:val="00126FE6"/>
    <w:rsid w:val="0013314F"/>
    <w:rsid w:val="00133CFB"/>
    <w:rsid w:val="0013650D"/>
    <w:rsid w:val="00137362"/>
    <w:rsid w:val="00140CFF"/>
    <w:rsid w:val="00141DB1"/>
    <w:rsid w:val="0014267F"/>
    <w:rsid w:val="00143BED"/>
    <w:rsid w:val="00156478"/>
    <w:rsid w:val="00160A13"/>
    <w:rsid w:val="00160D0E"/>
    <w:rsid w:val="001702B6"/>
    <w:rsid w:val="0017315F"/>
    <w:rsid w:val="001756E1"/>
    <w:rsid w:val="00176110"/>
    <w:rsid w:val="00180A97"/>
    <w:rsid w:val="001847DE"/>
    <w:rsid w:val="0018492A"/>
    <w:rsid w:val="001858A0"/>
    <w:rsid w:val="00196F7F"/>
    <w:rsid w:val="001A1C2E"/>
    <w:rsid w:val="001A1F75"/>
    <w:rsid w:val="001B0EE0"/>
    <w:rsid w:val="001B1834"/>
    <w:rsid w:val="001B562F"/>
    <w:rsid w:val="001C2A43"/>
    <w:rsid w:val="001C5358"/>
    <w:rsid w:val="001C72DE"/>
    <w:rsid w:val="001D1479"/>
    <w:rsid w:val="001D5D3E"/>
    <w:rsid w:val="001D5F71"/>
    <w:rsid w:val="001D6B8B"/>
    <w:rsid w:val="001E155F"/>
    <w:rsid w:val="001F53A6"/>
    <w:rsid w:val="001F6706"/>
    <w:rsid w:val="002002EF"/>
    <w:rsid w:val="00204742"/>
    <w:rsid w:val="002056D1"/>
    <w:rsid w:val="00206791"/>
    <w:rsid w:val="00207D26"/>
    <w:rsid w:val="00211126"/>
    <w:rsid w:val="002178F5"/>
    <w:rsid w:val="00220ACE"/>
    <w:rsid w:val="00223DAF"/>
    <w:rsid w:val="002314B0"/>
    <w:rsid w:val="00231D26"/>
    <w:rsid w:val="00240842"/>
    <w:rsid w:val="00240879"/>
    <w:rsid w:val="00242211"/>
    <w:rsid w:val="002444F1"/>
    <w:rsid w:val="00247566"/>
    <w:rsid w:val="00254142"/>
    <w:rsid w:val="00256B54"/>
    <w:rsid w:val="00257192"/>
    <w:rsid w:val="00257C7D"/>
    <w:rsid w:val="00261FF4"/>
    <w:rsid w:val="0026672C"/>
    <w:rsid w:val="00273D44"/>
    <w:rsid w:val="00274D6E"/>
    <w:rsid w:val="0028117E"/>
    <w:rsid w:val="002834EF"/>
    <w:rsid w:val="002856EE"/>
    <w:rsid w:val="002873E8"/>
    <w:rsid w:val="00287A39"/>
    <w:rsid w:val="002934A1"/>
    <w:rsid w:val="00295D12"/>
    <w:rsid w:val="002962D7"/>
    <w:rsid w:val="002970B0"/>
    <w:rsid w:val="00297336"/>
    <w:rsid w:val="002978D0"/>
    <w:rsid w:val="002A10A5"/>
    <w:rsid w:val="002A70F1"/>
    <w:rsid w:val="002B06E8"/>
    <w:rsid w:val="002C0358"/>
    <w:rsid w:val="002C1267"/>
    <w:rsid w:val="002C3232"/>
    <w:rsid w:val="002C339E"/>
    <w:rsid w:val="002C4E65"/>
    <w:rsid w:val="002C5902"/>
    <w:rsid w:val="002C7B0B"/>
    <w:rsid w:val="002D38DF"/>
    <w:rsid w:val="002D4ED4"/>
    <w:rsid w:val="002D54F0"/>
    <w:rsid w:val="002E2253"/>
    <w:rsid w:val="002E4EF4"/>
    <w:rsid w:val="002E5795"/>
    <w:rsid w:val="002E6F95"/>
    <w:rsid w:val="002F10A4"/>
    <w:rsid w:val="002F11CF"/>
    <w:rsid w:val="002F57A0"/>
    <w:rsid w:val="003035B0"/>
    <w:rsid w:val="003056D3"/>
    <w:rsid w:val="0031257F"/>
    <w:rsid w:val="003147EB"/>
    <w:rsid w:val="0033144C"/>
    <w:rsid w:val="0033792F"/>
    <w:rsid w:val="00346B0F"/>
    <w:rsid w:val="00351422"/>
    <w:rsid w:val="003523B3"/>
    <w:rsid w:val="003539F9"/>
    <w:rsid w:val="003566BD"/>
    <w:rsid w:val="00356815"/>
    <w:rsid w:val="00360C7B"/>
    <w:rsid w:val="00367238"/>
    <w:rsid w:val="00367392"/>
    <w:rsid w:val="00370350"/>
    <w:rsid w:val="003758D5"/>
    <w:rsid w:val="00376895"/>
    <w:rsid w:val="00384B8B"/>
    <w:rsid w:val="00386EEE"/>
    <w:rsid w:val="0039314F"/>
    <w:rsid w:val="0039429C"/>
    <w:rsid w:val="003968E5"/>
    <w:rsid w:val="003A0B6B"/>
    <w:rsid w:val="003A33D5"/>
    <w:rsid w:val="003A5C7E"/>
    <w:rsid w:val="003B325F"/>
    <w:rsid w:val="003B7B77"/>
    <w:rsid w:val="003C0528"/>
    <w:rsid w:val="003C433A"/>
    <w:rsid w:val="003C4BEC"/>
    <w:rsid w:val="003C7D84"/>
    <w:rsid w:val="003C7F75"/>
    <w:rsid w:val="003D13F5"/>
    <w:rsid w:val="003D3FC5"/>
    <w:rsid w:val="003E1601"/>
    <w:rsid w:val="003E4176"/>
    <w:rsid w:val="003E46AD"/>
    <w:rsid w:val="003F73F1"/>
    <w:rsid w:val="004009C6"/>
    <w:rsid w:val="00405701"/>
    <w:rsid w:val="00407FF2"/>
    <w:rsid w:val="00411A47"/>
    <w:rsid w:val="00414ACE"/>
    <w:rsid w:val="00415E24"/>
    <w:rsid w:val="004211AC"/>
    <w:rsid w:val="00422416"/>
    <w:rsid w:val="00422F2B"/>
    <w:rsid w:val="00424064"/>
    <w:rsid w:val="00427112"/>
    <w:rsid w:val="00431170"/>
    <w:rsid w:val="004317AD"/>
    <w:rsid w:val="00432AA1"/>
    <w:rsid w:val="00434626"/>
    <w:rsid w:val="004361ED"/>
    <w:rsid w:val="00436759"/>
    <w:rsid w:val="00445332"/>
    <w:rsid w:val="00450B75"/>
    <w:rsid w:val="00453B82"/>
    <w:rsid w:val="004541A7"/>
    <w:rsid w:val="00455EF1"/>
    <w:rsid w:val="004568BF"/>
    <w:rsid w:val="00460F1D"/>
    <w:rsid w:val="004636CC"/>
    <w:rsid w:val="00464B25"/>
    <w:rsid w:val="00466442"/>
    <w:rsid w:val="004700F1"/>
    <w:rsid w:val="00470523"/>
    <w:rsid w:val="0047073D"/>
    <w:rsid w:val="00473245"/>
    <w:rsid w:val="00473ED9"/>
    <w:rsid w:val="0047466C"/>
    <w:rsid w:val="004748D3"/>
    <w:rsid w:val="004759DA"/>
    <w:rsid w:val="00476E70"/>
    <w:rsid w:val="004803FD"/>
    <w:rsid w:val="00482646"/>
    <w:rsid w:val="00485FCC"/>
    <w:rsid w:val="004868DD"/>
    <w:rsid w:val="0049011C"/>
    <w:rsid w:val="00491731"/>
    <w:rsid w:val="00493F3B"/>
    <w:rsid w:val="00497474"/>
    <w:rsid w:val="004A1CA9"/>
    <w:rsid w:val="004A3615"/>
    <w:rsid w:val="004B18EE"/>
    <w:rsid w:val="004B4A8D"/>
    <w:rsid w:val="004B6C5D"/>
    <w:rsid w:val="004B7424"/>
    <w:rsid w:val="004B78C0"/>
    <w:rsid w:val="004C17A7"/>
    <w:rsid w:val="004C42CB"/>
    <w:rsid w:val="004D1D3C"/>
    <w:rsid w:val="004D2AFC"/>
    <w:rsid w:val="004D46D0"/>
    <w:rsid w:val="004D62F4"/>
    <w:rsid w:val="004D67FA"/>
    <w:rsid w:val="004F1D31"/>
    <w:rsid w:val="004F4084"/>
    <w:rsid w:val="004F63FF"/>
    <w:rsid w:val="005001C4"/>
    <w:rsid w:val="00503EA1"/>
    <w:rsid w:val="00503F81"/>
    <w:rsid w:val="00510E93"/>
    <w:rsid w:val="005152F1"/>
    <w:rsid w:val="0052177C"/>
    <w:rsid w:val="00525FA5"/>
    <w:rsid w:val="00526222"/>
    <w:rsid w:val="00532E34"/>
    <w:rsid w:val="00535595"/>
    <w:rsid w:val="00536136"/>
    <w:rsid w:val="00537830"/>
    <w:rsid w:val="00541EC7"/>
    <w:rsid w:val="00546B94"/>
    <w:rsid w:val="00546DE1"/>
    <w:rsid w:val="005502E5"/>
    <w:rsid w:val="00550F33"/>
    <w:rsid w:val="00551696"/>
    <w:rsid w:val="0055365C"/>
    <w:rsid w:val="00553D12"/>
    <w:rsid w:val="00573A15"/>
    <w:rsid w:val="00577E30"/>
    <w:rsid w:val="0058014C"/>
    <w:rsid w:val="00580C94"/>
    <w:rsid w:val="005825C7"/>
    <w:rsid w:val="005910B6"/>
    <w:rsid w:val="0059652E"/>
    <w:rsid w:val="00597C15"/>
    <w:rsid w:val="005A1093"/>
    <w:rsid w:val="005A2978"/>
    <w:rsid w:val="005A3971"/>
    <w:rsid w:val="005A7194"/>
    <w:rsid w:val="005A797F"/>
    <w:rsid w:val="005B23A9"/>
    <w:rsid w:val="005B2909"/>
    <w:rsid w:val="005B2FA4"/>
    <w:rsid w:val="005C25E3"/>
    <w:rsid w:val="005C2721"/>
    <w:rsid w:val="005C6FD6"/>
    <w:rsid w:val="005D428E"/>
    <w:rsid w:val="005D627C"/>
    <w:rsid w:val="005E1AA3"/>
    <w:rsid w:val="005E7C16"/>
    <w:rsid w:val="005E7F96"/>
    <w:rsid w:val="005F38A8"/>
    <w:rsid w:val="005F5090"/>
    <w:rsid w:val="005F588C"/>
    <w:rsid w:val="005F5D40"/>
    <w:rsid w:val="006012F4"/>
    <w:rsid w:val="00605BA1"/>
    <w:rsid w:val="00607D7D"/>
    <w:rsid w:val="00615022"/>
    <w:rsid w:val="00630416"/>
    <w:rsid w:val="00633D7D"/>
    <w:rsid w:val="00636CDC"/>
    <w:rsid w:val="006434BE"/>
    <w:rsid w:val="0065247A"/>
    <w:rsid w:val="0065247D"/>
    <w:rsid w:val="00667472"/>
    <w:rsid w:val="006674CA"/>
    <w:rsid w:val="00667E83"/>
    <w:rsid w:val="006741F1"/>
    <w:rsid w:val="006810F8"/>
    <w:rsid w:val="0068158E"/>
    <w:rsid w:val="00683253"/>
    <w:rsid w:val="006849CF"/>
    <w:rsid w:val="00684ECE"/>
    <w:rsid w:val="006859EA"/>
    <w:rsid w:val="00685AB9"/>
    <w:rsid w:val="0068610E"/>
    <w:rsid w:val="00694EE9"/>
    <w:rsid w:val="006A17C7"/>
    <w:rsid w:val="006A267F"/>
    <w:rsid w:val="006A315E"/>
    <w:rsid w:val="006A44BD"/>
    <w:rsid w:val="006A6191"/>
    <w:rsid w:val="006B0E57"/>
    <w:rsid w:val="006B0FFE"/>
    <w:rsid w:val="006B5B02"/>
    <w:rsid w:val="006C02E3"/>
    <w:rsid w:val="006C3656"/>
    <w:rsid w:val="006C3F5F"/>
    <w:rsid w:val="006C4CC2"/>
    <w:rsid w:val="006C772F"/>
    <w:rsid w:val="006E4192"/>
    <w:rsid w:val="006E6CAD"/>
    <w:rsid w:val="006F56D0"/>
    <w:rsid w:val="00703FF2"/>
    <w:rsid w:val="00704F20"/>
    <w:rsid w:val="0070549A"/>
    <w:rsid w:val="007104B9"/>
    <w:rsid w:val="0071336F"/>
    <w:rsid w:val="0071779D"/>
    <w:rsid w:val="007224CC"/>
    <w:rsid w:val="00724AFB"/>
    <w:rsid w:val="00724F6F"/>
    <w:rsid w:val="00725F40"/>
    <w:rsid w:val="0073342C"/>
    <w:rsid w:val="00743BD7"/>
    <w:rsid w:val="0074634D"/>
    <w:rsid w:val="00752CC9"/>
    <w:rsid w:val="00753B70"/>
    <w:rsid w:val="00754AE3"/>
    <w:rsid w:val="00756C23"/>
    <w:rsid w:val="00757D6B"/>
    <w:rsid w:val="00757E9D"/>
    <w:rsid w:val="00760A69"/>
    <w:rsid w:val="00763EEE"/>
    <w:rsid w:val="00765334"/>
    <w:rsid w:val="007659DF"/>
    <w:rsid w:val="0076692D"/>
    <w:rsid w:val="00766B4A"/>
    <w:rsid w:val="007712A1"/>
    <w:rsid w:val="00771852"/>
    <w:rsid w:val="00771DE6"/>
    <w:rsid w:val="00774A9B"/>
    <w:rsid w:val="00774C7B"/>
    <w:rsid w:val="00777010"/>
    <w:rsid w:val="00777229"/>
    <w:rsid w:val="007825ED"/>
    <w:rsid w:val="00790DD1"/>
    <w:rsid w:val="00791758"/>
    <w:rsid w:val="007920F8"/>
    <w:rsid w:val="007923C2"/>
    <w:rsid w:val="00792411"/>
    <w:rsid w:val="00797829"/>
    <w:rsid w:val="007A3E79"/>
    <w:rsid w:val="007A49F6"/>
    <w:rsid w:val="007A4B1E"/>
    <w:rsid w:val="007A4CE7"/>
    <w:rsid w:val="007A4D57"/>
    <w:rsid w:val="007B21ED"/>
    <w:rsid w:val="007B2C5E"/>
    <w:rsid w:val="007B3EDA"/>
    <w:rsid w:val="007C26D6"/>
    <w:rsid w:val="007C2EF0"/>
    <w:rsid w:val="007C384C"/>
    <w:rsid w:val="007C7ADB"/>
    <w:rsid w:val="007D1C75"/>
    <w:rsid w:val="007D3E3A"/>
    <w:rsid w:val="007D604A"/>
    <w:rsid w:val="007D7DBB"/>
    <w:rsid w:val="007E0130"/>
    <w:rsid w:val="007E0D1F"/>
    <w:rsid w:val="007E14FA"/>
    <w:rsid w:val="007E714D"/>
    <w:rsid w:val="007F2C01"/>
    <w:rsid w:val="007F458D"/>
    <w:rsid w:val="007F6FAA"/>
    <w:rsid w:val="00803CA9"/>
    <w:rsid w:val="00803E42"/>
    <w:rsid w:val="0081106D"/>
    <w:rsid w:val="00811D28"/>
    <w:rsid w:val="008127B1"/>
    <w:rsid w:val="00812BAE"/>
    <w:rsid w:val="008151A5"/>
    <w:rsid w:val="00816D5F"/>
    <w:rsid w:val="00816DF8"/>
    <w:rsid w:val="00820FCE"/>
    <w:rsid w:val="00822F8F"/>
    <w:rsid w:val="008307B1"/>
    <w:rsid w:val="00830B47"/>
    <w:rsid w:val="00830F1C"/>
    <w:rsid w:val="0083137E"/>
    <w:rsid w:val="00834DFF"/>
    <w:rsid w:val="00836981"/>
    <w:rsid w:val="00840080"/>
    <w:rsid w:val="008429A6"/>
    <w:rsid w:val="008544E1"/>
    <w:rsid w:val="00855D1C"/>
    <w:rsid w:val="00861D11"/>
    <w:rsid w:val="008631CA"/>
    <w:rsid w:val="008711DE"/>
    <w:rsid w:val="00872467"/>
    <w:rsid w:val="00875F6C"/>
    <w:rsid w:val="008821D9"/>
    <w:rsid w:val="00882204"/>
    <w:rsid w:val="0088342C"/>
    <w:rsid w:val="00883F31"/>
    <w:rsid w:val="00885CF5"/>
    <w:rsid w:val="008862A0"/>
    <w:rsid w:val="008A0FDC"/>
    <w:rsid w:val="008A3E04"/>
    <w:rsid w:val="008A5CCA"/>
    <w:rsid w:val="008B0800"/>
    <w:rsid w:val="008B0B4F"/>
    <w:rsid w:val="008B1AAD"/>
    <w:rsid w:val="008B5A26"/>
    <w:rsid w:val="008C1272"/>
    <w:rsid w:val="008C1300"/>
    <w:rsid w:val="008C14E7"/>
    <w:rsid w:val="008C3658"/>
    <w:rsid w:val="008C5CA5"/>
    <w:rsid w:val="008C6A9F"/>
    <w:rsid w:val="008D2440"/>
    <w:rsid w:val="008D3BA2"/>
    <w:rsid w:val="008D5200"/>
    <w:rsid w:val="008D7384"/>
    <w:rsid w:val="008E34F4"/>
    <w:rsid w:val="008E38C5"/>
    <w:rsid w:val="008E5692"/>
    <w:rsid w:val="008E6FF9"/>
    <w:rsid w:val="008F171E"/>
    <w:rsid w:val="008F290D"/>
    <w:rsid w:val="00900B71"/>
    <w:rsid w:val="009023D8"/>
    <w:rsid w:val="00902818"/>
    <w:rsid w:val="00913085"/>
    <w:rsid w:val="009154C0"/>
    <w:rsid w:val="00917D10"/>
    <w:rsid w:val="009220F1"/>
    <w:rsid w:val="0092596E"/>
    <w:rsid w:val="00925CB3"/>
    <w:rsid w:val="00927796"/>
    <w:rsid w:val="009319CF"/>
    <w:rsid w:val="00934C84"/>
    <w:rsid w:val="00934FCF"/>
    <w:rsid w:val="00946517"/>
    <w:rsid w:val="00954386"/>
    <w:rsid w:val="009664BB"/>
    <w:rsid w:val="00967241"/>
    <w:rsid w:val="009813B6"/>
    <w:rsid w:val="0098253D"/>
    <w:rsid w:val="0098279F"/>
    <w:rsid w:val="00982EA7"/>
    <w:rsid w:val="009832A2"/>
    <w:rsid w:val="00984EC9"/>
    <w:rsid w:val="0098523B"/>
    <w:rsid w:val="009904A8"/>
    <w:rsid w:val="009A01E4"/>
    <w:rsid w:val="009A407D"/>
    <w:rsid w:val="009A419C"/>
    <w:rsid w:val="009A4297"/>
    <w:rsid w:val="009B0782"/>
    <w:rsid w:val="009B39FC"/>
    <w:rsid w:val="009B7547"/>
    <w:rsid w:val="009C098F"/>
    <w:rsid w:val="009C204E"/>
    <w:rsid w:val="009C46F9"/>
    <w:rsid w:val="009C4DE2"/>
    <w:rsid w:val="009C724A"/>
    <w:rsid w:val="009C7CDD"/>
    <w:rsid w:val="009D2F66"/>
    <w:rsid w:val="009D46A6"/>
    <w:rsid w:val="009D7ABA"/>
    <w:rsid w:val="009E3EF5"/>
    <w:rsid w:val="009E618C"/>
    <w:rsid w:val="009F20CA"/>
    <w:rsid w:val="009F4FB4"/>
    <w:rsid w:val="009F6548"/>
    <w:rsid w:val="009F6EA7"/>
    <w:rsid w:val="00A002FB"/>
    <w:rsid w:val="00A01C4F"/>
    <w:rsid w:val="00A05AAE"/>
    <w:rsid w:val="00A06FF3"/>
    <w:rsid w:val="00A11CED"/>
    <w:rsid w:val="00A26295"/>
    <w:rsid w:val="00A27F42"/>
    <w:rsid w:val="00A30A7B"/>
    <w:rsid w:val="00A30F99"/>
    <w:rsid w:val="00A319D0"/>
    <w:rsid w:val="00A3376C"/>
    <w:rsid w:val="00A35592"/>
    <w:rsid w:val="00A4052B"/>
    <w:rsid w:val="00A4229F"/>
    <w:rsid w:val="00A42908"/>
    <w:rsid w:val="00A4366D"/>
    <w:rsid w:val="00A44663"/>
    <w:rsid w:val="00A44E58"/>
    <w:rsid w:val="00A526B4"/>
    <w:rsid w:val="00A57B54"/>
    <w:rsid w:val="00A61565"/>
    <w:rsid w:val="00A6580C"/>
    <w:rsid w:val="00A67850"/>
    <w:rsid w:val="00A75171"/>
    <w:rsid w:val="00A779D5"/>
    <w:rsid w:val="00A81A57"/>
    <w:rsid w:val="00A8410D"/>
    <w:rsid w:val="00A93C0D"/>
    <w:rsid w:val="00A95006"/>
    <w:rsid w:val="00AA1288"/>
    <w:rsid w:val="00AA1FEA"/>
    <w:rsid w:val="00AA41EC"/>
    <w:rsid w:val="00AA4AEE"/>
    <w:rsid w:val="00AA55CB"/>
    <w:rsid w:val="00AB159E"/>
    <w:rsid w:val="00AB4A2A"/>
    <w:rsid w:val="00AB5BAA"/>
    <w:rsid w:val="00AB7877"/>
    <w:rsid w:val="00AC4D66"/>
    <w:rsid w:val="00AC5233"/>
    <w:rsid w:val="00AC5ABB"/>
    <w:rsid w:val="00AD0295"/>
    <w:rsid w:val="00AD3C41"/>
    <w:rsid w:val="00AD5F05"/>
    <w:rsid w:val="00AE4F60"/>
    <w:rsid w:val="00AE6CC2"/>
    <w:rsid w:val="00AF047D"/>
    <w:rsid w:val="00AF1F63"/>
    <w:rsid w:val="00AF42A2"/>
    <w:rsid w:val="00AF4A03"/>
    <w:rsid w:val="00B001EF"/>
    <w:rsid w:val="00B03928"/>
    <w:rsid w:val="00B03E71"/>
    <w:rsid w:val="00B04A54"/>
    <w:rsid w:val="00B05811"/>
    <w:rsid w:val="00B06E0D"/>
    <w:rsid w:val="00B11EA6"/>
    <w:rsid w:val="00B14FEE"/>
    <w:rsid w:val="00B17851"/>
    <w:rsid w:val="00B20D91"/>
    <w:rsid w:val="00B22412"/>
    <w:rsid w:val="00B22A61"/>
    <w:rsid w:val="00B23777"/>
    <w:rsid w:val="00B239F3"/>
    <w:rsid w:val="00B23B6F"/>
    <w:rsid w:val="00B23FA1"/>
    <w:rsid w:val="00B243A7"/>
    <w:rsid w:val="00B30B6D"/>
    <w:rsid w:val="00B3193E"/>
    <w:rsid w:val="00B31E16"/>
    <w:rsid w:val="00B32479"/>
    <w:rsid w:val="00B3463D"/>
    <w:rsid w:val="00B34CB0"/>
    <w:rsid w:val="00B34ED0"/>
    <w:rsid w:val="00B37925"/>
    <w:rsid w:val="00B424EC"/>
    <w:rsid w:val="00B43D4E"/>
    <w:rsid w:val="00B46DE3"/>
    <w:rsid w:val="00B529BD"/>
    <w:rsid w:val="00B53204"/>
    <w:rsid w:val="00B61425"/>
    <w:rsid w:val="00B6223E"/>
    <w:rsid w:val="00B62329"/>
    <w:rsid w:val="00B63DF0"/>
    <w:rsid w:val="00B63F18"/>
    <w:rsid w:val="00B64D83"/>
    <w:rsid w:val="00B66769"/>
    <w:rsid w:val="00B73546"/>
    <w:rsid w:val="00B73DB6"/>
    <w:rsid w:val="00B74748"/>
    <w:rsid w:val="00B74778"/>
    <w:rsid w:val="00B75F29"/>
    <w:rsid w:val="00B7651B"/>
    <w:rsid w:val="00B90E0E"/>
    <w:rsid w:val="00B96690"/>
    <w:rsid w:val="00BA0E61"/>
    <w:rsid w:val="00BA1EDD"/>
    <w:rsid w:val="00BA51C6"/>
    <w:rsid w:val="00BA5C90"/>
    <w:rsid w:val="00BA6205"/>
    <w:rsid w:val="00BA7D28"/>
    <w:rsid w:val="00BB1A9E"/>
    <w:rsid w:val="00BB2F57"/>
    <w:rsid w:val="00BB4BB9"/>
    <w:rsid w:val="00BB5A24"/>
    <w:rsid w:val="00BB7D1E"/>
    <w:rsid w:val="00BC04AA"/>
    <w:rsid w:val="00BC131B"/>
    <w:rsid w:val="00BC1396"/>
    <w:rsid w:val="00BD1C98"/>
    <w:rsid w:val="00BD23F8"/>
    <w:rsid w:val="00BD687F"/>
    <w:rsid w:val="00BE0EDB"/>
    <w:rsid w:val="00BF13EE"/>
    <w:rsid w:val="00BF5EEE"/>
    <w:rsid w:val="00BF6586"/>
    <w:rsid w:val="00C02330"/>
    <w:rsid w:val="00C07963"/>
    <w:rsid w:val="00C10B1E"/>
    <w:rsid w:val="00C175D1"/>
    <w:rsid w:val="00C2066E"/>
    <w:rsid w:val="00C22FC0"/>
    <w:rsid w:val="00C332E9"/>
    <w:rsid w:val="00C33859"/>
    <w:rsid w:val="00C33904"/>
    <w:rsid w:val="00C34FAB"/>
    <w:rsid w:val="00C40212"/>
    <w:rsid w:val="00C43356"/>
    <w:rsid w:val="00C46447"/>
    <w:rsid w:val="00C47F82"/>
    <w:rsid w:val="00C51C0B"/>
    <w:rsid w:val="00C53055"/>
    <w:rsid w:val="00C54885"/>
    <w:rsid w:val="00C574DF"/>
    <w:rsid w:val="00C60ADA"/>
    <w:rsid w:val="00C63A72"/>
    <w:rsid w:val="00C6402B"/>
    <w:rsid w:val="00C7076E"/>
    <w:rsid w:val="00C75771"/>
    <w:rsid w:val="00C75B98"/>
    <w:rsid w:val="00C87B17"/>
    <w:rsid w:val="00C901B2"/>
    <w:rsid w:val="00C9513D"/>
    <w:rsid w:val="00C95713"/>
    <w:rsid w:val="00CA250E"/>
    <w:rsid w:val="00CA5765"/>
    <w:rsid w:val="00CB1826"/>
    <w:rsid w:val="00CB769D"/>
    <w:rsid w:val="00CC3FA2"/>
    <w:rsid w:val="00CC693D"/>
    <w:rsid w:val="00CD4518"/>
    <w:rsid w:val="00CD4F43"/>
    <w:rsid w:val="00CD670E"/>
    <w:rsid w:val="00CF0284"/>
    <w:rsid w:val="00CF0C64"/>
    <w:rsid w:val="00CF2207"/>
    <w:rsid w:val="00CF6039"/>
    <w:rsid w:val="00D00316"/>
    <w:rsid w:val="00D10DAC"/>
    <w:rsid w:val="00D13140"/>
    <w:rsid w:val="00D16B82"/>
    <w:rsid w:val="00D21D75"/>
    <w:rsid w:val="00D24678"/>
    <w:rsid w:val="00D24FD3"/>
    <w:rsid w:val="00D3077B"/>
    <w:rsid w:val="00D30DFC"/>
    <w:rsid w:val="00D33FF3"/>
    <w:rsid w:val="00D371A0"/>
    <w:rsid w:val="00D44FC0"/>
    <w:rsid w:val="00D4680C"/>
    <w:rsid w:val="00D52C85"/>
    <w:rsid w:val="00D627C6"/>
    <w:rsid w:val="00D6740E"/>
    <w:rsid w:val="00D723CB"/>
    <w:rsid w:val="00D73251"/>
    <w:rsid w:val="00D8014C"/>
    <w:rsid w:val="00D8295E"/>
    <w:rsid w:val="00D8388A"/>
    <w:rsid w:val="00D83AB4"/>
    <w:rsid w:val="00D83C49"/>
    <w:rsid w:val="00D86569"/>
    <w:rsid w:val="00D9352F"/>
    <w:rsid w:val="00D94F28"/>
    <w:rsid w:val="00D95E07"/>
    <w:rsid w:val="00DA427D"/>
    <w:rsid w:val="00DA5826"/>
    <w:rsid w:val="00DB03FA"/>
    <w:rsid w:val="00DB2586"/>
    <w:rsid w:val="00DB386A"/>
    <w:rsid w:val="00DB3DAA"/>
    <w:rsid w:val="00DB4408"/>
    <w:rsid w:val="00DB6C4E"/>
    <w:rsid w:val="00DC155D"/>
    <w:rsid w:val="00DC7482"/>
    <w:rsid w:val="00DD2B02"/>
    <w:rsid w:val="00DD3D4D"/>
    <w:rsid w:val="00DD7A54"/>
    <w:rsid w:val="00DE1DF0"/>
    <w:rsid w:val="00DE70F7"/>
    <w:rsid w:val="00DE7215"/>
    <w:rsid w:val="00DF131B"/>
    <w:rsid w:val="00DF45F9"/>
    <w:rsid w:val="00DF4EFF"/>
    <w:rsid w:val="00DF5E4F"/>
    <w:rsid w:val="00DF6797"/>
    <w:rsid w:val="00DF6D28"/>
    <w:rsid w:val="00E02211"/>
    <w:rsid w:val="00E02CB4"/>
    <w:rsid w:val="00E04EE7"/>
    <w:rsid w:val="00E07D5E"/>
    <w:rsid w:val="00E2348C"/>
    <w:rsid w:val="00E2467D"/>
    <w:rsid w:val="00E26B67"/>
    <w:rsid w:val="00E3083D"/>
    <w:rsid w:val="00E3135F"/>
    <w:rsid w:val="00E31EE5"/>
    <w:rsid w:val="00E32411"/>
    <w:rsid w:val="00E36952"/>
    <w:rsid w:val="00E45DFD"/>
    <w:rsid w:val="00E47B1B"/>
    <w:rsid w:val="00E50229"/>
    <w:rsid w:val="00E54721"/>
    <w:rsid w:val="00E56866"/>
    <w:rsid w:val="00E602D6"/>
    <w:rsid w:val="00E65E4A"/>
    <w:rsid w:val="00E66375"/>
    <w:rsid w:val="00E700C0"/>
    <w:rsid w:val="00E706B7"/>
    <w:rsid w:val="00E71514"/>
    <w:rsid w:val="00E879DB"/>
    <w:rsid w:val="00E95071"/>
    <w:rsid w:val="00EA1A78"/>
    <w:rsid w:val="00EA2DD9"/>
    <w:rsid w:val="00EA55D4"/>
    <w:rsid w:val="00EA7168"/>
    <w:rsid w:val="00EB0988"/>
    <w:rsid w:val="00EB2D18"/>
    <w:rsid w:val="00EB358A"/>
    <w:rsid w:val="00EB695A"/>
    <w:rsid w:val="00EC1B63"/>
    <w:rsid w:val="00EC2B12"/>
    <w:rsid w:val="00EC42C2"/>
    <w:rsid w:val="00EC5AED"/>
    <w:rsid w:val="00EC751F"/>
    <w:rsid w:val="00EC784B"/>
    <w:rsid w:val="00ED2CF0"/>
    <w:rsid w:val="00ED3F6E"/>
    <w:rsid w:val="00ED4D44"/>
    <w:rsid w:val="00EE0E2A"/>
    <w:rsid w:val="00EE37C5"/>
    <w:rsid w:val="00EE3C87"/>
    <w:rsid w:val="00EF0CE9"/>
    <w:rsid w:val="00EF4245"/>
    <w:rsid w:val="00EF5272"/>
    <w:rsid w:val="00EF6E68"/>
    <w:rsid w:val="00F00BB1"/>
    <w:rsid w:val="00F10E28"/>
    <w:rsid w:val="00F124A1"/>
    <w:rsid w:val="00F1671C"/>
    <w:rsid w:val="00F174BB"/>
    <w:rsid w:val="00F17A2C"/>
    <w:rsid w:val="00F17CE1"/>
    <w:rsid w:val="00F20180"/>
    <w:rsid w:val="00F2408C"/>
    <w:rsid w:val="00F25509"/>
    <w:rsid w:val="00F27407"/>
    <w:rsid w:val="00F30AF9"/>
    <w:rsid w:val="00F30F20"/>
    <w:rsid w:val="00F320A3"/>
    <w:rsid w:val="00F32139"/>
    <w:rsid w:val="00F336CE"/>
    <w:rsid w:val="00F33A65"/>
    <w:rsid w:val="00F5012A"/>
    <w:rsid w:val="00F5065E"/>
    <w:rsid w:val="00F512EB"/>
    <w:rsid w:val="00F52434"/>
    <w:rsid w:val="00F546D0"/>
    <w:rsid w:val="00F56262"/>
    <w:rsid w:val="00F65328"/>
    <w:rsid w:val="00F7138B"/>
    <w:rsid w:val="00F71D5E"/>
    <w:rsid w:val="00F7732D"/>
    <w:rsid w:val="00F82BFB"/>
    <w:rsid w:val="00F834F7"/>
    <w:rsid w:val="00F84B93"/>
    <w:rsid w:val="00F85AA6"/>
    <w:rsid w:val="00F8712B"/>
    <w:rsid w:val="00F9318C"/>
    <w:rsid w:val="00F961A0"/>
    <w:rsid w:val="00F970EF"/>
    <w:rsid w:val="00FA510B"/>
    <w:rsid w:val="00FA55CF"/>
    <w:rsid w:val="00FB3756"/>
    <w:rsid w:val="00FB6A0B"/>
    <w:rsid w:val="00FC52F2"/>
    <w:rsid w:val="00FC7D6E"/>
    <w:rsid w:val="00FD61FD"/>
    <w:rsid w:val="00FE0826"/>
    <w:rsid w:val="00FE0931"/>
    <w:rsid w:val="00FE4082"/>
    <w:rsid w:val="00FE6246"/>
    <w:rsid w:val="00FE6645"/>
    <w:rsid w:val="00FE6EAF"/>
    <w:rsid w:val="00FF0926"/>
    <w:rsid w:val="00FF0B48"/>
    <w:rsid w:val="00FF5C25"/>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44A78"/>
  <w15:docId w15:val="{A6D1D170-D8E6-4522-8F0F-734718E3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50E"/>
    <w:pPr>
      <w:widowControl w:val="0"/>
      <w:adjustRightInd w:val="0"/>
      <w:spacing w:after="280" w:line="360" w:lineRule="atLeast"/>
      <w:jc w:val="both"/>
      <w:textAlignment w:val="baseline"/>
    </w:pPr>
    <w:rPr>
      <w:rFonts w:ascii="Arial" w:hAnsi="Arial" w:cs="Arial"/>
    </w:rPr>
  </w:style>
  <w:style w:type="paragraph" w:styleId="Heading1">
    <w:name w:val="heading 1"/>
    <w:aliases w:val="Heading 1 Char1,Heading 1 Char Char,Heading 1 Char1 Char Char,Heading 1 Char Char Char Char,Heading 1 Char2 Char Char Char Char,Heading 1 Char Char1 Char Char Char Char,Heading 1 Char1 Char Char Char Char Char Char,Heading 1 Char2 Char1"/>
    <w:basedOn w:val="Normal"/>
    <w:next w:val="Indent1"/>
    <w:link w:val="Heading1Char"/>
    <w:qFormat/>
    <w:rsid w:val="00D16B82"/>
    <w:pPr>
      <w:keepNext/>
      <w:pBdr>
        <w:bottom w:val="single" w:sz="4" w:space="6" w:color="auto"/>
      </w:pBdr>
      <w:outlineLvl w:val="0"/>
    </w:pPr>
    <w:rPr>
      <w:b/>
      <w:bCs/>
      <w:sz w:val="28"/>
      <w:szCs w:val="32"/>
    </w:rPr>
  </w:style>
  <w:style w:type="paragraph" w:styleId="Heading2">
    <w:name w:val="heading 2"/>
    <w:aliases w:val="Heading 2 Char1,Heading 2 Char Char"/>
    <w:basedOn w:val="Heading1"/>
    <w:next w:val="Indent2"/>
    <w:link w:val="Heading2Char"/>
    <w:qFormat/>
    <w:rsid w:val="003147EB"/>
    <w:pPr>
      <w:numPr>
        <w:ilvl w:val="1"/>
        <w:numId w:val="3"/>
      </w:numPr>
      <w:pBdr>
        <w:bottom w:val="none" w:sz="0" w:space="0" w:color="auto"/>
      </w:pBdr>
      <w:outlineLvl w:val="1"/>
    </w:pPr>
    <w:rPr>
      <w:iCs/>
      <w:sz w:val="24"/>
      <w:szCs w:val="28"/>
    </w:rPr>
  </w:style>
  <w:style w:type="paragraph" w:styleId="Heading3">
    <w:name w:val="heading 3"/>
    <w:aliases w:val="Heading 3 Char2,Heading 3 Char1 Char,Heading 3 Char Char Char,Heading 3 Char Char1"/>
    <w:basedOn w:val="Heading2"/>
    <w:link w:val="Heading3Char"/>
    <w:qFormat/>
    <w:rsid w:val="00D16B82"/>
    <w:pPr>
      <w:keepNext w:val="0"/>
      <w:numPr>
        <w:ilvl w:val="2"/>
      </w:numPr>
      <w:outlineLvl w:val="2"/>
    </w:pPr>
    <w:rPr>
      <w:b w:val="0"/>
      <w:sz w:val="20"/>
      <w:szCs w:val="26"/>
    </w:rPr>
  </w:style>
  <w:style w:type="paragraph" w:styleId="Heading4">
    <w:name w:val="heading 4"/>
    <w:basedOn w:val="Normal"/>
    <w:link w:val="Heading4Char"/>
    <w:qFormat/>
    <w:rsid w:val="00D16B82"/>
    <w:pPr>
      <w:numPr>
        <w:ilvl w:val="3"/>
        <w:numId w:val="3"/>
      </w:numPr>
      <w:outlineLvl w:val="3"/>
    </w:pPr>
    <w:rPr>
      <w:bCs/>
      <w:szCs w:val="28"/>
    </w:rPr>
  </w:style>
  <w:style w:type="paragraph" w:styleId="Heading5">
    <w:name w:val="heading 5"/>
    <w:basedOn w:val="Normal"/>
    <w:qFormat/>
    <w:rsid w:val="00D16B82"/>
    <w:pPr>
      <w:numPr>
        <w:ilvl w:val="4"/>
        <w:numId w:val="3"/>
      </w:numPr>
      <w:outlineLvl w:val="4"/>
    </w:pPr>
    <w:rPr>
      <w:bCs/>
      <w:iCs/>
      <w:szCs w:val="26"/>
    </w:rPr>
  </w:style>
  <w:style w:type="paragraph" w:styleId="Heading6">
    <w:name w:val="heading 6"/>
    <w:basedOn w:val="Normal"/>
    <w:qFormat/>
    <w:rsid w:val="00D16B82"/>
    <w:pPr>
      <w:numPr>
        <w:ilvl w:val="5"/>
        <w:numId w:val="3"/>
      </w:numPr>
      <w:outlineLvl w:val="5"/>
    </w:pPr>
    <w:rPr>
      <w:bCs/>
      <w:szCs w:val="22"/>
    </w:rPr>
  </w:style>
  <w:style w:type="paragraph" w:styleId="Heading7">
    <w:name w:val="heading 7"/>
    <w:basedOn w:val="Normal"/>
    <w:qFormat/>
    <w:rsid w:val="00D16B82"/>
    <w:pPr>
      <w:numPr>
        <w:ilvl w:val="6"/>
        <w:numId w:val="3"/>
      </w:numPr>
      <w:outlineLvl w:val="6"/>
    </w:pPr>
    <w:rPr>
      <w:szCs w:val="24"/>
    </w:rPr>
  </w:style>
  <w:style w:type="paragraph" w:styleId="Heading8">
    <w:name w:val="heading 8"/>
    <w:basedOn w:val="Normal"/>
    <w:next w:val="Normal"/>
    <w:qFormat/>
    <w:rsid w:val="00D16B82"/>
    <w:pPr>
      <w:numPr>
        <w:ilvl w:val="7"/>
        <w:numId w:val="3"/>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D16B82"/>
    <w:pPr>
      <w:numPr>
        <w:ilvl w:val="8"/>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482"/>
    <w:pPr>
      <w:tabs>
        <w:tab w:val="center" w:pos="4153"/>
        <w:tab w:val="right" w:pos="8306"/>
      </w:tabs>
    </w:pPr>
  </w:style>
  <w:style w:type="paragraph" w:styleId="Footer">
    <w:name w:val="footer"/>
    <w:aliases w:val="Footer Char"/>
    <w:basedOn w:val="Normal"/>
    <w:uiPriority w:val="99"/>
    <w:rsid w:val="00DC7482"/>
    <w:pPr>
      <w:tabs>
        <w:tab w:val="center" w:pos="4153"/>
        <w:tab w:val="right" w:pos="8306"/>
      </w:tabs>
    </w:pPr>
  </w:style>
  <w:style w:type="character" w:styleId="PageNumber">
    <w:name w:val="page number"/>
    <w:basedOn w:val="DefaultParagraphFont"/>
    <w:rsid w:val="00FD61FD"/>
  </w:style>
  <w:style w:type="paragraph" w:customStyle="1" w:styleId="Indent1">
    <w:name w:val="Indent 1"/>
    <w:basedOn w:val="Normal"/>
    <w:rsid w:val="006C02E3"/>
    <w:pPr>
      <w:ind w:left="850"/>
    </w:pPr>
  </w:style>
  <w:style w:type="paragraph" w:customStyle="1" w:styleId="Indent2">
    <w:name w:val="Indent 2"/>
    <w:basedOn w:val="Normal"/>
    <w:rsid w:val="006C02E3"/>
    <w:pPr>
      <w:ind w:left="850"/>
    </w:pPr>
  </w:style>
  <w:style w:type="paragraph" w:customStyle="1" w:styleId="Indent3">
    <w:name w:val="Indent 3"/>
    <w:basedOn w:val="Normal"/>
    <w:rsid w:val="006C02E3"/>
    <w:pPr>
      <w:ind w:left="1417"/>
    </w:pPr>
  </w:style>
  <w:style w:type="paragraph" w:customStyle="1" w:styleId="Indent4">
    <w:name w:val="Indent 4"/>
    <w:basedOn w:val="Normal"/>
    <w:rsid w:val="006C02E3"/>
    <w:pPr>
      <w:ind w:left="1984"/>
    </w:pPr>
  </w:style>
  <w:style w:type="paragraph" w:customStyle="1" w:styleId="Indent5">
    <w:name w:val="Indent 5"/>
    <w:basedOn w:val="Normal"/>
    <w:rsid w:val="006C02E3"/>
    <w:pPr>
      <w:ind w:left="2551"/>
    </w:pPr>
  </w:style>
  <w:style w:type="character" w:styleId="CommentReference">
    <w:name w:val="annotation reference"/>
    <w:semiHidden/>
    <w:rsid w:val="00EC5AED"/>
    <w:rPr>
      <w:sz w:val="16"/>
      <w:szCs w:val="16"/>
    </w:rPr>
  </w:style>
  <w:style w:type="paragraph" w:styleId="CommentText">
    <w:name w:val="annotation text"/>
    <w:basedOn w:val="Normal"/>
    <w:semiHidden/>
    <w:rsid w:val="00EC5AED"/>
  </w:style>
  <w:style w:type="paragraph" w:styleId="CommentSubject">
    <w:name w:val="annotation subject"/>
    <w:basedOn w:val="CommentText"/>
    <w:next w:val="CommentText"/>
    <w:semiHidden/>
    <w:rsid w:val="00EC5AED"/>
    <w:rPr>
      <w:b/>
      <w:bCs/>
    </w:rPr>
  </w:style>
  <w:style w:type="paragraph" w:styleId="BalloonText">
    <w:name w:val="Balloon Text"/>
    <w:basedOn w:val="Normal"/>
    <w:semiHidden/>
    <w:rsid w:val="00EC5AED"/>
    <w:rPr>
      <w:rFonts w:ascii="Tahoma" w:hAnsi="Tahoma" w:cs="Tahoma"/>
      <w:sz w:val="16"/>
      <w:szCs w:val="16"/>
    </w:rPr>
  </w:style>
  <w:style w:type="table" w:styleId="TableGrid">
    <w:name w:val="Table Grid"/>
    <w:basedOn w:val="TableNormal"/>
    <w:uiPriority w:val="59"/>
    <w:rsid w:val="0047073D"/>
    <w:pPr>
      <w:spacing w:after="2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edFooter">
    <w:name w:val="DeedFooter"/>
    <w:basedOn w:val="Normal"/>
    <w:rsid w:val="00B43D4E"/>
    <w:pPr>
      <w:spacing w:before="80" w:after="0"/>
    </w:pPr>
    <w:rPr>
      <w:rFonts w:cs="Times New Roman"/>
      <w:sz w:val="12"/>
      <w:lang w:eastAsia="en-GB"/>
    </w:rPr>
  </w:style>
  <w:style w:type="paragraph" w:styleId="TOC1">
    <w:name w:val="toc 1"/>
    <w:basedOn w:val="Normal"/>
    <w:next w:val="Normal"/>
    <w:autoRedefine/>
    <w:semiHidden/>
    <w:rsid w:val="004803FD"/>
    <w:pPr>
      <w:tabs>
        <w:tab w:val="left" w:pos="567"/>
        <w:tab w:val="right" w:leader="dot" w:pos="9072"/>
      </w:tabs>
      <w:spacing w:before="200" w:after="120"/>
    </w:pPr>
    <w:rPr>
      <w:b/>
      <w:sz w:val="22"/>
      <w:szCs w:val="22"/>
    </w:rPr>
  </w:style>
  <w:style w:type="paragraph" w:styleId="TOC4">
    <w:name w:val="toc 4"/>
    <w:basedOn w:val="Normal"/>
    <w:next w:val="Normal"/>
    <w:autoRedefine/>
    <w:semiHidden/>
    <w:rsid w:val="00D16B82"/>
    <w:pPr>
      <w:tabs>
        <w:tab w:val="right" w:leader="dot" w:pos="9072"/>
      </w:tabs>
      <w:spacing w:before="200" w:after="120"/>
    </w:pPr>
    <w:rPr>
      <w:b/>
      <w:sz w:val="22"/>
      <w:szCs w:val="22"/>
      <w:lang w:val="en-GB"/>
    </w:rPr>
  </w:style>
  <w:style w:type="paragraph" w:styleId="TOC2">
    <w:name w:val="toc 2"/>
    <w:basedOn w:val="Normal"/>
    <w:next w:val="Normal"/>
    <w:autoRedefine/>
    <w:semiHidden/>
    <w:rsid w:val="00D16B82"/>
    <w:pPr>
      <w:tabs>
        <w:tab w:val="left" w:pos="1418"/>
        <w:tab w:val="right" w:leader="dot" w:pos="9072"/>
      </w:tabs>
      <w:spacing w:before="40" w:after="40"/>
      <w:ind w:left="567"/>
    </w:pPr>
  </w:style>
  <w:style w:type="paragraph" w:styleId="TOC3">
    <w:name w:val="toc 3"/>
    <w:basedOn w:val="Normal"/>
    <w:next w:val="Normal"/>
    <w:autoRedefine/>
    <w:semiHidden/>
    <w:rsid w:val="00D16B82"/>
    <w:pPr>
      <w:tabs>
        <w:tab w:val="left" w:pos="567"/>
        <w:tab w:val="left" w:pos="1985"/>
        <w:tab w:val="right" w:leader="dot" w:pos="9072"/>
      </w:tabs>
      <w:spacing w:before="40" w:after="40"/>
      <w:ind w:left="1418"/>
    </w:pPr>
  </w:style>
  <w:style w:type="character" w:customStyle="1" w:styleId="Heading1Char">
    <w:name w:val="Heading 1 Char"/>
    <w:aliases w:val="Heading 1 Char1 Char,Heading 1 Char Char Char,Heading 1 Char1 Char Char Char1,Heading 1 Char Char Char Char Char1,Heading 1 Char2 Char Char Char Char Char,Heading 1 Char Char1 Char Char Char Char Char,Heading 1 Char2 Char1 Char"/>
    <w:link w:val="Heading1"/>
    <w:rsid w:val="003147EB"/>
    <w:rPr>
      <w:rFonts w:ascii="Arial" w:hAnsi="Arial" w:cs="Arial"/>
      <w:b/>
      <w:bCs/>
      <w:sz w:val="28"/>
      <w:szCs w:val="32"/>
    </w:rPr>
  </w:style>
  <w:style w:type="character" w:customStyle="1" w:styleId="Heading2Char">
    <w:name w:val="Heading 2 Char"/>
    <w:aliases w:val="Heading 2 Char1 Char,Heading 2 Char Char Char"/>
    <w:link w:val="Heading2"/>
    <w:rsid w:val="003147EB"/>
    <w:rPr>
      <w:rFonts w:ascii="Arial" w:hAnsi="Arial" w:cs="Arial"/>
      <w:b/>
      <w:bCs/>
      <w:iCs/>
      <w:sz w:val="24"/>
      <w:szCs w:val="28"/>
    </w:rPr>
  </w:style>
  <w:style w:type="character" w:customStyle="1" w:styleId="Heading3Char">
    <w:name w:val="Heading 3 Char"/>
    <w:aliases w:val="Heading 3 Char2 Char,Heading 3 Char1 Char Char,Heading 3 Char Char Char Char,Heading 3 Char Char1 Char"/>
    <w:link w:val="Heading3"/>
    <w:rsid w:val="003147EB"/>
    <w:rPr>
      <w:rFonts w:ascii="Arial" w:hAnsi="Arial" w:cs="Arial"/>
      <w:bCs/>
      <w:iCs/>
      <w:szCs w:val="26"/>
    </w:rPr>
  </w:style>
  <w:style w:type="character" w:customStyle="1" w:styleId="Heading1Char2Char">
    <w:name w:val="Heading 1 Char2 Char"/>
    <w:aliases w:val="Heading 1 Char Char1 Char,Heading 1 Char1 Char Char Char,Heading 1 Char Char Char Char Char,Heading 1 Char1 Char1 Char,Heading 1 Char Char Char1 Char"/>
    <w:rsid w:val="001D5D3E"/>
    <w:rPr>
      <w:rFonts w:ascii="Arial" w:hAnsi="Arial" w:cs="Arial"/>
      <w:b/>
      <w:bCs/>
      <w:sz w:val="28"/>
      <w:szCs w:val="32"/>
      <w:lang w:val="en-NZ" w:eastAsia="en-NZ" w:bidi="ar-SA"/>
    </w:rPr>
  </w:style>
  <w:style w:type="numbering" w:customStyle="1" w:styleId="Style1">
    <w:name w:val="Style1"/>
    <w:rsid w:val="00F30AF9"/>
    <w:pPr>
      <w:numPr>
        <w:numId w:val="13"/>
      </w:numPr>
    </w:pPr>
  </w:style>
  <w:style w:type="table" w:styleId="MediumShading2-Accent5">
    <w:name w:val="Medium Shading 2 Accent 5"/>
    <w:basedOn w:val="TableNormal"/>
    <w:uiPriority w:val="64"/>
    <w:rsid w:val="007334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73342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uiPriority w:val="1"/>
    <w:qFormat/>
    <w:rsid w:val="000B54FF"/>
    <w:pPr>
      <w:widowControl w:val="0"/>
      <w:adjustRightInd w:val="0"/>
      <w:jc w:val="both"/>
      <w:textAlignment w:val="baseline"/>
    </w:pPr>
    <w:rPr>
      <w:rFonts w:ascii="Arial" w:hAnsi="Arial" w:cs="Arial"/>
    </w:rPr>
  </w:style>
  <w:style w:type="paragraph" w:styleId="Revision">
    <w:name w:val="Revision"/>
    <w:hidden/>
    <w:uiPriority w:val="99"/>
    <w:semiHidden/>
    <w:rsid w:val="00EC751F"/>
    <w:rPr>
      <w:rFonts w:ascii="Arial" w:hAnsi="Arial" w:cs="Arial"/>
    </w:rPr>
  </w:style>
  <w:style w:type="paragraph" w:styleId="ListParagraph">
    <w:name w:val="List Paragraph"/>
    <w:basedOn w:val="Normal"/>
    <w:uiPriority w:val="34"/>
    <w:qFormat/>
    <w:rsid w:val="00211126"/>
    <w:pPr>
      <w:ind w:left="720"/>
      <w:contextualSpacing/>
    </w:pPr>
  </w:style>
  <w:style w:type="numbering" w:customStyle="1" w:styleId="NZIERBullet1List">
    <w:name w:val="NZIER Bullet 1 List"/>
    <w:basedOn w:val="NoList"/>
    <w:uiPriority w:val="99"/>
    <w:locked/>
    <w:rsid w:val="00EB0988"/>
    <w:pPr>
      <w:numPr>
        <w:numId w:val="58"/>
      </w:numPr>
    </w:pPr>
  </w:style>
  <w:style w:type="paragraph" w:customStyle="1" w:styleId="Bullet">
    <w:name w:val="Bullet"/>
    <w:basedOn w:val="BodyText"/>
    <w:qFormat/>
    <w:locked/>
    <w:rsid w:val="00EB0988"/>
    <w:pPr>
      <w:widowControl/>
      <w:numPr>
        <w:numId w:val="58"/>
      </w:numPr>
      <w:tabs>
        <w:tab w:val="clear" w:pos="851"/>
      </w:tabs>
      <w:adjustRightInd/>
      <w:spacing w:before="60" w:after="60" w:line="260" w:lineRule="atLeast"/>
      <w:ind w:left="2340" w:hanging="360"/>
      <w:jc w:val="left"/>
      <w:textAlignment w:val="auto"/>
    </w:pPr>
    <w:rPr>
      <w:rFonts w:ascii="Calibri" w:hAnsi="Calibri" w:cs="Times New Roman"/>
      <w:sz w:val="22"/>
      <w:szCs w:val="22"/>
      <w:lang w:eastAsia="en-GB"/>
    </w:rPr>
  </w:style>
  <w:style w:type="paragraph" w:customStyle="1" w:styleId="Bullet2ndlevel">
    <w:name w:val="Bullet 2nd level"/>
    <w:basedOn w:val="Bullet"/>
    <w:unhideWhenUsed/>
    <w:locked/>
    <w:rsid w:val="00EB0988"/>
    <w:pPr>
      <w:numPr>
        <w:ilvl w:val="1"/>
      </w:numPr>
      <w:tabs>
        <w:tab w:val="clear" w:pos="1276"/>
      </w:tabs>
      <w:ind w:left="1440" w:hanging="360"/>
    </w:pPr>
  </w:style>
  <w:style w:type="paragraph" w:customStyle="1" w:styleId="Bullet3rdlevel">
    <w:name w:val="Bullet 3rd level"/>
    <w:basedOn w:val="Bullet"/>
    <w:unhideWhenUsed/>
    <w:locked/>
    <w:rsid w:val="00EB0988"/>
    <w:pPr>
      <w:numPr>
        <w:ilvl w:val="2"/>
      </w:numPr>
      <w:tabs>
        <w:tab w:val="clear" w:pos="1701"/>
      </w:tabs>
      <w:ind w:left="2160" w:hanging="360"/>
    </w:pPr>
  </w:style>
  <w:style w:type="character" w:customStyle="1" w:styleId="Heading4Char">
    <w:name w:val="Heading 4 Char"/>
    <w:link w:val="Heading4"/>
    <w:rsid w:val="00EB0988"/>
    <w:rPr>
      <w:rFonts w:ascii="Arial" w:hAnsi="Arial" w:cs="Arial"/>
      <w:bCs/>
      <w:szCs w:val="28"/>
    </w:rPr>
  </w:style>
  <w:style w:type="paragraph" w:styleId="BodyText">
    <w:name w:val="Body Text"/>
    <w:basedOn w:val="Normal"/>
    <w:link w:val="BodyTextChar"/>
    <w:uiPriority w:val="99"/>
    <w:semiHidden/>
    <w:unhideWhenUsed/>
    <w:rsid w:val="00EB0988"/>
    <w:pPr>
      <w:spacing w:after="120"/>
    </w:pPr>
  </w:style>
  <w:style w:type="character" w:customStyle="1" w:styleId="BodyTextChar">
    <w:name w:val="Body Text Char"/>
    <w:basedOn w:val="DefaultParagraphFont"/>
    <w:link w:val="BodyText"/>
    <w:uiPriority w:val="99"/>
    <w:semiHidden/>
    <w:rsid w:val="00EB0988"/>
    <w:rPr>
      <w:rFonts w:ascii="Arial" w:hAnsi="Arial" w:cs="Arial"/>
    </w:rPr>
  </w:style>
  <w:style w:type="paragraph" w:styleId="Subtitle">
    <w:name w:val="Subtitle"/>
    <w:basedOn w:val="Normal"/>
    <w:next w:val="Normal"/>
    <w:link w:val="SubtitleChar"/>
    <w:uiPriority w:val="11"/>
    <w:qFormat/>
    <w:rsid w:val="008C5C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C5CA5"/>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8C5C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C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2484">
      <w:bodyDiv w:val="1"/>
      <w:marLeft w:val="0"/>
      <w:marRight w:val="0"/>
      <w:marTop w:val="0"/>
      <w:marBottom w:val="0"/>
      <w:divBdr>
        <w:top w:val="none" w:sz="0" w:space="0" w:color="auto"/>
        <w:left w:val="none" w:sz="0" w:space="0" w:color="auto"/>
        <w:bottom w:val="none" w:sz="0" w:space="0" w:color="auto"/>
        <w:right w:val="none" w:sz="0" w:space="0" w:color="auto"/>
      </w:divBdr>
      <w:divsChild>
        <w:div w:id="219053182">
          <w:marLeft w:val="92"/>
          <w:marRight w:val="0"/>
          <w:marTop w:val="0"/>
          <w:marBottom w:val="0"/>
          <w:divBdr>
            <w:top w:val="none" w:sz="0" w:space="0" w:color="auto"/>
            <w:left w:val="none" w:sz="0" w:space="0" w:color="auto"/>
            <w:bottom w:val="none" w:sz="0" w:space="0" w:color="auto"/>
            <w:right w:val="none" w:sz="0" w:space="0" w:color="auto"/>
          </w:divBdr>
        </w:div>
      </w:divsChild>
    </w:div>
    <w:div w:id="152379939">
      <w:bodyDiv w:val="1"/>
      <w:marLeft w:val="0"/>
      <w:marRight w:val="0"/>
      <w:marTop w:val="0"/>
      <w:marBottom w:val="0"/>
      <w:divBdr>
        <w:top w:val="none" w:sz="0" w:space="0" w:color="auto"/>
        <w:left w:val="none" w:sz="0" w:space="0" w:color="auto"/>
        <w:bottom w:val="none" w:sz="0" w:space="0" w:color="auto"/>
        <w:right w:val="none" w:sz="0" w:space="0" w:color="auto"/>
      </w:divBdr>
    </w:div>
    <w:div w:id="267584122">
      <w:bodyDiv w:val="1"/>
      <w:marLeft w:val="0"/>
      <w:marRight w:val="0"/>
      <w:marTop w:val="0"/>
      <w:marBottom w:val="0"/>
      <w:divBdr>
        <w:top w:val="none" w:sz="0" w:space="0" w:color="auto"/>
        <w:left w:val="none" w:sz="0" w:space="0" w:color="auto"/>
        <w:bottom w:val="none" w:sz="0" w:space="0" w:color="auto"/>
        <w:right w:val="none" w:sz="0" w:space="0" w:color="auto"/>
      </w:divBdr>
      <w:divsChild>
        <w:div w:id="936718360">
          <w:marLeft w:val="92"/>
          <w:marRight w:val="0"/>
          <w:marTop w:val="0"/>
          <w:marBottom w:val="0"/>
          <w:divBdr>
            <w:top w:val="none" w:sz="0" w:space="0" w:color="auto"/>
            <w:left w:val="none" w:sz="0" w:space="0" w:color="auto"/>
            <w:bottom w:val="none" w:sz="0" w:space="0" w:color="auto"/>
            <w:right w:val="none" w:sz="0" w:space="0" w:color="auto"/>
          </w:divBdr>
        </w:div>
      </w:divsChild>
    </w:div>
    <w:div w:id="330107212">
      <w:bodyDiv w:val="1"/>
      <w:marLeft w:val="0"/>
      <w:marRight w:val="0"/>
      <w:marTop w:val="0"/>
      <w:marBottom w:val="0"/>
      <w:divBdr>
        <w:top w:val="none" w:sz="0" w:space="0" w:color="auto"/>
        <w:left w:val="none" w:sz="0" w:space="0" w:color="auto"/>
        <w:bottom w:val="none" w:sz="0" w:space="0" w:color="auto"/>
        <w:right w:val="none" w:sz="0" w:space="0" w:color="auto"/>
      </w:divBdr>
      <w:divsChild>
        <w:div w:id="1902015720">
          <w:marLeft w:val="92"/>
          <w:marRight w:val="0"/>
          <w:marTop w:val="0"/>
          <w:marBottom w:val="0"/>
          <w:divBdr>
            <w:top w:val="none" w:sz="0" w:space="0" w:color="auto"/>
            <w:left w:val="none" w:sz="0" w:space="0" w:color="auto"/>
            <w:bottom w:val="none" w:sz="0" w:space="0" w:color="auto"/>
            <w:right w:val="none" w:sz="0" w:space="0" w:color="auto"/>
          </w:divBdr>
        </w:div>
      </w:divsChild>
    </w:div>
    <w:div w:id="476070195">
      <w:bodyDiv w:val="1"/>
      <w:marLeft w:val="0"/>
      <w:marRight w:val="0"/>
      <w:marTop w:val="0"/>
      <w:marBottom w:val="0"/>
      <w:divBdr>
        <w:top w:val="none" w:sz="0" w:space="0" w:color="auto"/>
        <w:left w:val="none" w:sz="0" w:space="0" w:color="auto"/>
        <w:bottom w:val="none" w:sz="0" w:space="0" w:color="auto"/>
        <w:right w:val="none" w:sz="0" w:space="0" w:color="auto"/>
      </w:divBdr>
      <w:divsChild>
        <w:div w:id="1496723627">
          <w:marLeft w:val="92"/>
          <w:marRight w:val="0"/>
          <w:marTop w:val="0"/>
          <w:marBottom w:val="0"/>
          <w:divBdr>
            <w:top w:val="none" w:sz="0" w:space="0" w:color="auto"/>
            <w:left w:val="none" w:sz="0" w:space="0" w:color="auto"/>
            <w:bottom w:val="none" w:sz="0" w:space="0" w:color="auto"/>
            <w:right w:val="none" w:sz="0" w:space="0" w:color="auto"/>
          </w:divBdr>
        </w:div>
      </w:divsChild>
    </w:div>
    <w:div w:id="663320221">
      <w:bodyDiv w:val="1"/>
      <w:marLeft w:val="0"/>
      <w:marRight w:val="0"/>
      <w:marTop w:val="0"/>
      <w:marBottom w:val="0"/>
      <w:divBdr>
        <w:top w:val="none" w:sz="0" w:space="0" w:color="auto"/>
        <w:left w:val="none" w:sz="0" w:space="0" w:color="auto"/>
        <w:bottom w:val="none" w:sz="0" w:space="0" w:color="auto"/>
        <w:right w:val="none" w:sz="0" w:space="0" w:color="auto"/>
      </w:divBdr>
    </w:div>
    <w:div w:id="729229925">
      <w:bodyDiv w:val="1"/>
      <w:marLeft w:val="0"/>
      <w:marRight w:val="0"/>
      <w:marTop w:val="0"/>
      <w:marBottom w:val="0"/>
      <w:divBdr>
        <w:top w:val="none" w:sz="0" w:space="0" w:color="auto"/>
        <w:left w:val="none" w:sz="0" w:space="0" w:color="auto"/>
        <w:bottom w:val="none" w:sz="0" w:space="0" w:color="auto"/>
        <w:right w:val="none" w:sz="0" w:space="0" w:color="auto"/>
      </w:divBdr>
    </w:div>
    <w:div w:id="820466410">
      <w:bodyDiv w:val="1"/>
      <w:marLeft w:val="0"/>
      <w:marRight w:val="0"/>
      <w:marTop w:val="0"/>
      <w:marBottom w:val="0"/>
      <w:divBdr>
        <w:top w:val="none" w:sz="0" w:space="0" w:color="auto"/>
        <w:left w:val="none" w:sz="0" w:space="0" w:color="auto"/>
        <w:bottom w:val="none" w:sz="0" w:space="0" w:color="auto"/>
        <w:right w:val="none" w:sz="0" w:space="0" w:color="auto"/>
      </w:divBdr>
      <w:divsChild>
        <w:div w:id="1553613673">
          <w:marLeft w:val="92"/>
          <w:marRight w:val="0"/>
          <w:marTop w:val="0"/>
          <w:marBottom w:val="0"/>
          <w:divBdr>
            <w:top w:val="none" w:sz="0" w:space="0" w:color="auto"/>
            <w:left w:val="none" w:sz="0" w:space="0" w:color="auto"/>
            <w:bottom w:val="none" w:sz="0" w:space="0" w:color="auto"/>
            <w:right w:val="none" w:sz="0" w:space="0" w:color="auto"/>
          </w:divBdr>
        </w:div>
      </w:divsChild>
    </w:div>
    <w:div w:id="1060711810">
      <w:bodyDiv w:val="1"/>
      <w:marLeft w:val="0"/>
      <w:marRight w:val="0"/>
      <w:marTop w:val="0"/>
      <w:marBottom w:val="0"/>
      <w:divBdr>
        <w:top w:val="none" w:sz="0" w:space="0" w:color="auto"/>
        <w:left w:val="none" w:sz="0" w:space="0" w:color="auto"/>
        <w:bottom w:val="none" w:sz="0" w:space="0" w:color="auto"/>
        <w:right w:val="none" w:sz="0" w:space="0" w:color="auto"/>
      </w:divBdr>
    </w:div>
    <w:div w:id="1082338286">
      <w:bodyDiv w:val="1"/>
      <w:marLeft w:val="0"/>
      <w:marRight w:val="0"/>
      <w:marTop w:val="0"/>
      <w:marBottom w:val="0"/>
      <w:divBdr>
        <w:top w:val="none" w:sz="0" w:space="0" w:color="auto"/>
        <w:left w:val="none" w:sz="0" w:space="0" w:color="auto"/>
        <w:bottom w:val="none" w:sz="0" w:space="0" w:color="auto"/>
        <w:right w:val="none" w:sz="0" w:space="0" w:color="auto"/>
      </w:divBdr>
    </w:div>
    <w:div w:id="1534877916">
      <w:bodyDiv w:val="1"/>
      <w:marLeft w:val="0"/>
      <w:marRight w:val="0"/>
      <w:marTop w:val="0"/>
      <w:marBottom w:val="0"/>
      <w:divBdr>
        <w:top w:val="none" w:sz="0" w:space="0" w:color="auto"/>
        <w:left w:val="none" w:sz="0" w:space="0" w:color="auto"/>
        <w:bottom w:val="none" w:sz="0" w:space="0" w:color="auto"/>
        <w:right w:val="none" w:sz="0" w:space="0" w:color="auto"/>
      </w:divBdr>
    </w:div>
    <w:div w:id="1624191026">
      <w:bodyDiv w:val="1"/>
      <w:marLeft w:val="0"/>
      <w:marRight w:val="0"/>
      <w:marTop w:val="0"/>
      <w:marBottom w:val="0"/>
      <w:divBdr>
        <w:top w:val="none" w:sz="0" w:space="0" w:color="auto"/>
        <w:left w:val="none" w:sz="0" w:space="0" w:color="auto"/>
        <w:bottom w:val="none" w:sz="0" w:space="0" w:color="auto"/>
        <w:right w:val="none" w:sz="0" w:space="0" w:color="auto"/>
      </w:divBdr>
    </w:div>
    <w:div w:id="1854031162">
      <w:bodyDiv w:val="1"/>
      <w:marLeft w:val="0"/>
      <w:marRight w:val="0"/>
      <w:marTop w:val="0"/>
      <w:marBottom w:val="0"/>
      <w:divBdr>
        <w:top w:val="none" w:sz="0" w:space="0" w:color="auto"/>
        <w:left w:val="none" w:sz="0" w:space="0" w:color="auto"/>
        <w:bottom w:val="none" w:sz="0" w:space="0" w:color="auto"/>
        <w:right w:val="none" w:sz="0" w:space="0" w:color="auto"/>
      </w:divBdr>
    </w:div>
    <w:div w:id="1876456503">
      <w:bodyDiv w:val="1"/>
      <w:marLeft w:val="0"/>
      <w:marRight w:val="0"/>
      <w:marTop w:val="0"/>
      <w:marBottom w:val="0"/>
      <w:divBdr>
        <w:top w:val="none" w:sz="0" w:space="0" w:color="auto"/>
        <w:left w:val="none" w:sz="0" w:space="0" w:color="auto"/>
        <w:bottom w:val="none" w:sz="0" w:space="0" w:color="auto"/>
        <w:right w:val="none" w:sz="0" w:space="0" w:color="auto"/>
      </w:divBdr>
      <w:divsChild>
        <w:div w:id="1568807567">
          <w:marLeft w:val="92"/>
          <w:marRight w:val="0"/>
          <w:marTop w:val="0"/>
          <w:marBottom w:val="0"/>
          <w:divBdr>
            <w:top w:val="none" w:sz="0" w:space="0" w:color="auto"/>
            <w:left w:val="none" w:sz="0" w:space="0" w:color="auto"/>
            <w:bottom w:val="none" w:sz="0" w:space="0" w:color="auto"/>
            <w:right w:val="none" w:sz="0" w:space="0" w:color="auto"/>
          </w:divBdr>
        </w:div>
      </w:divsChild>
    </w:div>
    <w:div w:id="188390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104414B1E6E248801B876E5333F2E6" ma:contentTypeVersion="10" ma:contentTypeDescription="Create a new document." ma:contentTypeScope="" ma:versionID="93d21999b50295ea347d63f54bb57774">
  <xsd:schema xmlns:xsd="http://www.w3.org/2001/XMLSchema" xmlns:xs="http://www.w3.org/2001/XMLSchema" xmlns:p="http://schemas.microsoft.com/office/2006/metadata/properties" xmlns:ns2="593371f8-ea4f-4388-8b92-a7a744eff781" xmlns:ns3="942c5a37-57a5-4b59-a0bf-6f86f5ea5ccc" targetNamespace="http://schemas.microsoft.com/office/2006/metadata/properties" ma:root="true" ma:fieldsID="8041c0284e60c55b44a56a68364af0c1" ns2:_="" ns3:_="">
    <xsd:import namespace="593371f8-ea4f-4388-8b92-a7a744eff781"/>
    <xsd:import namespace="942c5a37-57a5-4b59-a0bf-6f86f5ea5c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71f8-ea4f-4388-8b92-a7a744eff7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c5a37-57a5-4b59-a0bf-6f86f5ea5cc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E52AA-2132-4136-8DCF-2DEAB1BB8B5F}">
  <ds:schemaRefs>
    <ds:schemaRef ds:uri="http://schemas.microsoft.com/sharepoint/v3/contenttype/forms"/>
  </ds:schemaRefs>
</ds:datastoreItem>
</file>

<file path=customXml/itemProps2.xml><?xml version="1.0" encoding="utf-8"?>
<ds:datastoreItem xmlns:ds="http://schemas.openxmlformats.org/officeDocument/2006/customXml" ds:itemID="{6B93CD6F-E190-43B1-AE59-8246C8C6F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71f8-ea4f-4388-8b92-a7a744eff781"/>
    <ds:schemaRef ds:uri="942c5a37-57a5-4b59-a0bf-6f86f5ea5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3F334-E855-47E4-B659-1660D40E56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DBBDF9-3A24-4F1A-8119-DEBC2308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deed.dot</Template>
  <TotalTime>1</TotalTime>
  <Pages>29</Pages>
  <Words>6077</Words>
  <Characters>34641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Rules of the Wine Institute of New Zealand Incorporated</vt:lpstr>
    </vt:vector>
  </TitlesOfParts>
  <Company>Bell Gully</Company>
  <LinksUpToDate>false</LinksUpToDate>
  <CharactersWithSpaces>40637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Wine Institute of New Zealand Incorporated</dc:title>
  <dc:creator>Bell Gully</dc:creator>
  <cp:lastModifiedBy>Jeanette Sutherland</cp:lastModifiedBy>
  <cp:revision>3</cp:revision>
  <cp:lastPrinted>2019-01-16T01:31:00Z</cp:lastPrinted>
  <dcterms:created xsi:type="dcterms:W3CDTF">2019-01-16T01:31:00Z</dcterms:created>
  <dcterms:modified xsi:type="dcterms:W3CDTF">2019-01-16T01:31:00Z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gDocumentName">
    <vt:lpwstr>6250928</vt:lpwstr>
  </property>
  <property fmtid="{D5CDD505-2E9C-101B-9397-08002B2CF9AE}" pid="3" name="bgIssueDate">
    <vt:lpwstr>29 August 2005</vt:lpwstr>
  </property>
  <property fmtid="{D5CDD505-2E9C-101B-9397-08002B2CF9AE}" pid="4" name="bgEditDateTime">
    <vt:lpwstr/>
  </property>
  <property fmtid="{D5CDD505-2E9C-101B-9397-08002B2CF9AE}" pid="5" name="bgMatterNumber">
    <vt:lpwstr>02-305-4285</vt:lpwstr>
  </property>
  <property fmtid="{D5CDD505-2E9C-101B-9397-08002B2CF9AE}" pid="6" name="bgOperatorInitials">
    <vt:lpwstr>SYP</vt:lpwstr>
  </property>
  <property fmtid="{D5CDD505-2E9C-101B-9397-08002B2CF9AE}" pid="7" name="imClass">
    <vt:lpwstr>GENERAL</vt:lpwstr>
  </property>
  <property fmtid="{D5CDD505-2E9C-101B-9397-08002B2CF9AE}" pid="8" name="imType">
    <vt:lpwstr>WORD</vt:lpwstr>
  </property>
  <property fmtid="{D5CDD505-2E9C-101B-9397-08002B2CF9AE}" pid="9" name="imDocumentNumber">
    <vt:i4>6250928</vt:i4>
  </property>
  <property fmtid="{D5CDD505-2E9C-101B-9397-08002B2CF9AE}" pid="10" name="imVersionNumber">
    <vt:i4>7</vt:i4>
  </property>
  <property fmtid="{D5CDD505-2E9C-101B-9397-08002B2CF9AE}" pid="11" name="bgTitle">
    <vt:lpwstr>Rules of the Wood Processors Association - 25/8/05</vt:lpwstr>
  </property>
  <property fmtid="{D5CDD505-2E9C-101B-9397-08002B2CF9AE}" pid="12" name="bgMatterDescription">
    <vt:lpwstr>Industry Association Establishment</vt:lpwstr>
  </property>
  <property fmtid="{D5CDD505-2E9C-101B-9397-08002B2CF9AE}" pid="13" name="bgClient">
    <vt:lpwstr>Carter Holt Harvey Forests - Marlin</vt:lpwstr>
  </property>
  <property fmtid="{D5CDD505-2E9C-101B-9397-08002B2CF9AE}" pid="14" name="bgVersionNumber">
    <vt:bool>false</vt:bool>
  </property>
  <property fmtid="{D5CDD505-2E9C-101B-9397-08002B2CF9AE}" pid="15" name="EditProfileIsRunning">
    <vt:bool>false</vt:bool>
  </property>
  <property fmtid="{D5CDD505-2E9C-101B-9397-08002B2CF9AE}" pid="16" name="DeedOtherParty">
    <vt:i4>1</vt:i4>
  </property>
  <property fmtid="{D5CDD505-2E9C-101B-9397-08002B2CF9AE}" pid="17" name="bgTopic">
    <vt:lpwstr>Rules of the Wine Institute of New Zealand Incorporated</vt:lpwstr>
  </property>
  <property fmtid="{D5CDD505-2E9C-101B-9397-08002B2CF9AE}" pid="18" name="bgLTO">
    <vt:bool>false</vt:bool>
  </property>
  <property fmtid="{D5CDD505-2E9C-101B-9397-08002B2CF9AE}" pid="19" name="bgTOC">
    <vt:bool>true</vt:bool>
  </property>
  <property fmtid="{D5CDD505-2E9C-101B-9397-08002B2CF9AE}" pid="20" name="bgAgreed">
    <vt:bool>true</vt:bool>
  </property>
  <property fmtid="{D5CDD505-2E9C-101B-9397-08002B2CF9AE}" pid="21" name="bgDeclared">
    <vt:bool>false</vt:bool>
  </property>
  <property fmtid="{D5CDD505-2E9C-101B-9397-08002B2CF9AE}" pid="22" name="bgName1">
    <vt:lpwstr/>
  </property>
  <property fmtid="{D5CDD505-2E9C-101B-9397-08002B2CF9AE}" pid="23" name="bgAs1">
    <vt:lpwstr/>
  </property>
  <property fmtid="{D5CDD505-2E9C-101B-9397-08002B2CF9AE}" pid="24" name="bgName">
    <vt:lpwstr/>
  </property>
  <property fmtid="{D5CDD505-2E9C-101B-9397-08002B2CF9AE}" pid="25" name="bgAs">
    <vt:lpwstr/>
  </property>
  <property fmtid="{D5CDD505-2E9C-101B-9397-08002B2CF9AE}" pid="26" name="bgBetweenAnd">
    <vt:bool>true</vt:bool>
  </property>
  <property fmtid="{D5CDD505-2E9C-101B-9397-08002B2CF9AE}" pid="27" name="bgByInFavourOf">
    <vt:bool>false</vt:bool>
  </property>
  <property fmtid="{D5CDD505-2E9C-101B-9397-08002B2CF9AE}" pid="28" name="bgRelatingTo">
    <vt:lpwstr/>
  </property>
  <property fmtid="{D5CDD505-2E9C-101B-9397-08002B2CF9AE}" pid="29" name="Title">
    <vt:lpwstr>Rules of the Wine Institute of New Zealand Incorporated</vt:lpwstr>
  </property>
  <property fmtid="{D5CDD505-2E9C-101B-9397-08002B2CF9AE}" pid="30" name="bgOk">
    <vt:bool>true</vt:bool>
  </property>
  <property fmtid="{D5CDD505-2E9C-101B-9397-08002B2CF9AE}" pid="31" name="LexMachinaIsRunning">
    <vt:bool>false</vt:bool>
  </property>
  <property fmtid="{D5CDD505-2E9C-101B-9397-08002B2CF9AE}" pid="32" name="bgAuthorInitials">
    <vt:lpwstr>HSW</vt:lpwstr>
  </property>
  <property fmtid="{D5CDD505-2E9C-101B-9397-08002B2CF9AE}" pid="33" name="bgAuthorJobTitle">
    <vt:lpwstr>Solicitor</vt:lpwstr>
  </property>
  <property fmtid="{D5CDD505-2E9C-101B-9397-08002B2CF9AE}" pid="34" name="bgAuthorPreferredName">
    <vt:lpwstr>Annika Kneebone</vt:lpwstr>
  </property>
  <property fmtid="{D5CDD505-2E9C-101B-9397-08002B2CF9AE}" pid="35" name="bgAuthorOtherName">
    <vt:lpwstr> A J Kneebone</vt:lpwstr>
  </property>
  <property fmtid="{D5CDD505-2E9C-101B-9397-08002B2CF9AE}" pid="36" name="bgAuthorEmail">
    <vt:lpwstr>annika.kneebone@bellgully.com</vt:lpwstr>
  </property>
  <property fmtid="{D5CDD505-2E9C-101B-9397-08002B2CF9AE}" pid="37" name="bgAuthorDDI">
    <vt:lpwstr>64  9  916 8356</vt:lpwstr>
  </property>
  <property fmtid="{D5CDD505-2E9C-101B-9397-08002B2CF9AE}" pid="38" name="bgAuthorOffice">
    <vt:lpwstr>Auckland</vt:lpwstr>
  </property>
  <property fmtid="{D5CDD505-2E9C-101B-9397-08002B2CF9AE}" pid="39" name="bgSecondAuthorInitials">
    <vt:lpwstr>SYP</vt:lpwstr>
  </property>
  <property fmtid="{D5CDD505-2E9C-101B-9397-08002B2CF9AE}" pid="40" name="bgPartnerInitials">
    <vt:lpwstr>HSW</vt:lpwstr>
  </property>
  <property fmtid="{D5CDD505-2E9C-101B-9397-08002B2CF9AE}" pid="41" name="bgPartnerJobTitle">
    <vt:lpwstr>Partner</vt:lpwstr>
  </property>
  <property fmtid="{D5CDD505-2E9C-101B-9397-08002B2CF9AE}" pid="42" name="bgPartnerPreferredName">
    <vt:lpwstr>D McGregor</vt:lpwstr>
  </property>
  <property fmtid="{D5CDD505-2E9C-101B-9397-08002B2CF9AE}" pid="43" name="bgPartnerOtherName">
    <vt:lpwstr>David McGregor</vt:lpwstr>
  </property>
  <property fmtid="{D5CDD505-2E9C-101B-9397-08002B2CF9AE}" pid="44" name="bgPartnerEmail">
    <vt:lpwstr>david.mcgregor@bellgully.com</vt:lpwstr>
  </property>
  <property fmtid="{D5CDD505-2E9C-101B-9397-08002B2CF9AE}" pid="45" name="bgPartnerMobile">
    <vt:lpwstr>021 936 016</vt:lpwstr>
  </property>
  <property fmtid="{D5CDD505-2E9C-101B-9397-08002B2CF9AE}" pid="46" name="bgPartnerDDI">
    <vt:lpwstr>64  9  916 8920</vt:lpwstr>
  </property>
  <property fmtid="{D5CDD505-2E9C-101B-9397-08002B2CF9AE}" pid="47" name="bgPartnerOffice">
    <vt:lpwstr>Auckland</vt:lpwstr>
  </property>
  <property fmtid="{D5CDD505-2E9C-101B-9397-08002B2CF9AE}" pid="48" name="bgDraft">
    <vt:bool>false</vt:bool>
  </property>
  <property fmtid="{D5CDD505-2E9C-101B-9397-08002B2CF9AE}" pid="49" name="bgDraftNumber">
    <vt:i4>0</vt:i4>
  </property>
  <property fmtid="{D5CDD505-2E9C-101B-9397-08002B2CF9AE}" pid="50" name="bgFirstPage">
    <vt:lpwstr> 4</vt:lpwstr>
  </property>
  <property fmtid="{D5CDD505-2E9C-101B-9397-08002B2CF9AE}" pid="51" name="bgOtherPages">
    <vt:lpwstr> 2</vt:lpwstr>
  </property>
  <property fmtid="{D5CDD505-2E9C-101B-9397-08002B2CF9AE}" pid="52" name="bgCopy">
    <vt:bool>false</vt:bool>
  </property>
  <property fmtid="{D5CDD505-2E9C-101B-9397-08002B2CF9AE}" pid="53" name="bgInclude2ndContactDetails">
    <vt:bool>true</vt:bool>
  </property>
  <property fmtid="{D5CDD505-2E9C-101B-9397-08002B2CF9AE}" pid="54" name="bgInclude2ndMobilePhoneNumber">
    <vt:bool>true</vt:bool>
  </property>
  <property fmtid="{D5CDD505-2E9C-101B-9397-08002B2CF9AE}" pid="55" name="bgInclude2ndPreferredName">
    <vt:bool>true</vt:bool>
  </property>
  <property fmtid="{D5CDD505-2E9C-101B-9397-08002B2CF9AE}" pid="56" name="bgInclude2ndOtherName">
    <vt:bool>false</vt:bool>
  </property>
  <property fmtid="{D5CDD505-2E9C-101B-9397-08002B2CF9AE}" pid="57" name="bgHideEngagementForm">
    <vt:bool>true</vt:bool>
  </property>
  <property fmtid="{D5CDD505-2E9C-101B-9397-08002B2CF9AE}" pid="58" name="bgInclude1stContactDetails">
    <vt:bool>true</vt:bool>
  </property>
  <property fmtid="{D5CDD505-2E9C-101B-9397-08002B2CF9AE}" pid="59" name="bgInclude1stMobilePhoneNumber">
    <vt:bool>true</vt:bool>
  </property>
  <property fmtid="{D5CDD505-2E9C-101B-9397-08002B2CF9AE}" pid="60" name="bgInclude1stPreferredName">
    <vt:bool>true</vt:bool>
  </property>
  <property fmtid="{D5CDD505-2E9C-101B-9397-08002B2CF9AE}" pid="61" name="bgInclude1stOtherName">
    <vt:bool>false</vt:bool>
  </property>
  <property fmtid="{D5CDD505-2E9C-101B-9397-08002B2CF9AE}" pid="62" name="_AdHocReviewCycleID">
    <vt:i4>2096781397</vt:i4>
  </property>
  <property fmtid="{D5CDD505-2E9C-101B-9397-08002B2CF9AE}" pid="63" name="_NewReviewCycle">
    <vt:lpwstr/>
  </property>
  <property fmtid="{D5CDD505-2E9C-101B-9397-08002B2CF9AE}" pid="64" name="_EmailSubject">
    <vt:lpwstr>WPMA Rules</vt:lpwstr>
  </property>
  <property fmtid="{D5CDD505-2E9C-101B-9397-08002B2CF9AE}" pid="65" name="_AuthorEmail">
    <vt:lpwstr>info@pine.net.nz</vt:lpwstr>
  </property>
  <property fmtid="{D5CDD505-2E9C-101B-9397-08002B2CF9AE}" pid="66" name="_AuthorEmailDisplayName">
    <vt:lpwstr>Debbie Fergie</vt:lpwstr>
  </property>
  <property fmtid="{D5CDD505-2E9C-101B-9397-08002B2CF9AE}" pid="67" name="_ReviewingToolsShownOnce">
    <vt:lpwstr/>
  </property>
  <property fmtid="{D5CDD505-2E9C-101B-9397-08002B2CF9AE}" pid="68" name="ContentTypeId">
    <vt:lpwstr>0x01010043104414B1E6E248801B876E5333F2E6</vt:lpwstr>
  </property>
</Properties>
</file>